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B3FD7" w14:textId="7FEB2EC5" w:rsidR="00DC08DF" w:rsidRDefault="00DB0945">
      <w:pPr>
        <w:rPr>
          <w:rFonts w:ascii="Times New Roman" w:eastAsia="Times New Roman" w:hAnsi="Times New Roman" w:cs="Times New Roman"/>
          <w:lang w:eastAsia="en-GB"/>
        </w:rPr>
      </w:pPr>
      <w:r>
        <w:rPr>
          <w:rFonts w:ascii="Times New Roman" w:hAnsi="Times New Roman" w:cs="Times New Roman"/>
          <w:noProof/>
          <w:sz w:val="22"/>
          <w:szCs w:val="22"/>
          <w:lang w:eastAsia="en-GB"/>
        </w:rPr>
        <w:drawing>
          <wp:anchor distT="0" distB="0" distL="114300" distR="114300" simplePos="0" relativeHeight="251665408" behindDoc="1" locked="0" layoutInCell="1" allowOverlap="1" wp14:anchorId="343D6B41" wp14:editId="7C6E480E">
            <wp:simplePos x="0" y="0"/>
            <wp:positionH relativeFrom="column">
              <wp:posOffset>-931545</wp:posOffset>
            </wp:positionH>
            <wp:positionV relativeFrom="paragraph">
              <wp:posOffset>-660794</wp:posOffset>
            </wp:positionV>
            <wp:extent cx="2840355" cy="2840355"/>
            <wp:effectExtent l="0" t="0" r="0" b="0"/>
            <wp:wrapNone/>
            <wp:docPr id="5" name="Picture 5" descr="/Users/Alex/Downloads/CSAMM logo[1] (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lex/Downloads/CSAMM logo[1] (1).a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40355" cy="2840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CD361" w14:textId="010BC800" w:rsidR="00B54E3F" w:rsidRPr="00B54E3F" w:rsidRDefault="00B54E3F" w:rsidP="00B54E3F">
      <w:pPr>
        <w:jc w:val="center"/>
        <w:rPr>
          <w:rFonts w:ascii="Times New Roman" w:eastAsia="Times New Roman" w:hAnsi="Times New Roman" w:cs="Times New Roman"/>
          <w:lang w:eastAsia="en-GB"/>
        </w:rPr>
      </w:pPr>
    </w:p>
    <w:p w14:paraId="54D5F386" w14:textId="1004B535" w:rsidR="00B54E3F" w:rsidRPr="00B54E3F" w:rsidRDefault="00153AFF" w:rsidP="008B1DC5">
      <w:pPr>
        <w:jc w:val="both"/>
        <w:rPr>
          <w:rFonts w:ascii="Times New Roman" w:hAnsi="Times New Roman" w:cs="Times New Roman"/>
          <w:sz w:val="26"/>
          <w:szCs w:val="26"/>
          <w:lang w:val="en-US"/>
        </w:rPr>
      </w:pPr>
      <w:r w:rsidRPr="00153AFF">
        <w:rPr>
          <w:rFonts w:ascii="Times New Roman" w:hAnsi="Times New Roman" w:cs="Times New Roman"/>
          <w:b/>
          <w:noProof/>
          <w:sz w:val="48"/>
          <w:szCs w:val="48"/>
          <w:lang w:val="en-US"/>
        </w:rPr>
        <w:drawing>
          <wp:anchor distT="0" distB="0" distL="114300" distR="114300" simplePos="0" relativeHeight="251667456" behindDoc="1" locked="0" layoutInCell="1" allowOverlap="1" wp14:anchorId="123094AE" wp14:editId="5EF8825C">
            <wp:simplePos x="0" y="0"/>
            <wp:positionH relativeFrom="column">
              <wp:posOffset>3920490</wp:posOffset>
            </wp:positionH>
            <wp:positionV relativeFrom="paragraph">
              <wp:posOffset>36830</wp:posOffset>
            </wp:positionV>
            <wp:extent cx="2027555" cy="690245"/>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04-07 at 4.29.08 PM.png"/>
                    <pic:cNvPicPr/>
                  </pic:nvPicPr>
                  <pic:blipFill>
                    <a:blip r:embed="rId6">
                      <a:extLst>
                        <a:ext uri="{28A0092B-C50C-407E-A947-70E740481C1C}">
                          <a14:useLocalDpi xmlns:a14="http://schemas.microsoft.com/office/drawing/2010/main" val="0"/>
                        </a:ext>
                      </a:extLst>
                    </a:blip>
                    <a:stretch>
                      <a:fillRect/>
                    </a:stretch>
                  </pic:blipFill>
                  <pic:spPr>
                    <a:xfrm>
                      <a:off x="0" y="0"/>
                      <a:ext cx="2027555" cy="690245"/>
                    </a:xfrm>
                    <a:prstGeom prst="rect">
                      <a:avLst/>
                    </a:prstGeom>
                  </pic:spPr>
                </pic:pic>
              </a:graphicData>
            </a:graphic>
            <wp14:sizeRelH relativeFrom="page">
              <wp14:pctWidth>0</wp14:pctWidth>
            </wp14:sizeRelH>
            <wp14:sizeRelV relativeFrom="page">
              <wp14:pctHeight>0</wp14:pctHeight>
            </wp14:sizeRelV>
          </wp:anchor>
        </w:drawing>
      </w:r>
      <w:r w:rsidRPr="00153AFF">
        <w:rPr>
          <w:rFonts w:ascii="Times New Roman" w:hAnsi="Times New Roman" w:cs="Times New Roman"/>
          <w:b/>
          <w:noProof/>
          <w:sz w:val="48"/>
          <w:szCs w:val="48"/>
          <w:lang w:val="en-US"/>
        </w:rPr>
        <w:drawing>
          <wp:anchor distT="0" distB="0" distL="114300" distR="114300" simplePos="0" relativeHeight="251668480" behindDoc="1" locked="0" layoutInCell="1" allowOverlap="1" wp14:anchorId="4D25BB4C" wp14:editId="7FB507C8">
            <wp:simplePos x="0" y="0"/>
            <wp:positionH relativeFrom="column">
              <wp:posOffset>1935480</wp:posOffset>
            </wp:positionH>
            <wp:positionV relativeFrom="paragraph">
              <wp:posOffset>182880</wp:posOffset>
            </wp:positionV>
            <wp:extent cx="1527175" cy="469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iversity of Aberdeen.png"/>
                    <pic:cNvPicPr/>
                  </pic:nvPicPr>
                  <pic:blipFill>
                    <a:blip r:embed="rId7">
                      <a:extLst>
                        <a:ext uri="{28A0092B-C50C-407E-A947-70E740481C1C}">
                          <a14:useLocalDpi xmlns:a14="http://schemas.microsoft.com/office/drawing/2010/main" val="0"/>
                        </a:ext>
                      </a:extLst>
                    </a:blip>
                    <a:stretch>
                      <a:fillRect/>
                    </a:stretch>
                  </pic:blipFill>
                  <pic:spPr>
                    <a:xfrm>
                      <a:off x="0" y="0"/>
                      <a:ext cx="1527175" cy="469900"/>
                    </a:xfrm>
                    <a:prstGeom prst="rect">
                      <a:avLst/>
                    </a:prstGeom>
                  </pic:spPr>
                </pic:pic>
              </a:graphicData>
            </a:graphic>
            <wp14:sizeRelH relativeFrom="page">
              <wp14:pctWidth>0</wp14:pctWidth>
            </wp14:sizeRelH>
            <wp14:sizeRelV relativeFrom="page">
              <wp14:pctHeight>0</wp14:pctHeight>
            </wp14:sizeRelV>
          </wp:anchor>
        </w:drawing>
      </w:r>
    </w:p>
    <w:p w14:paraId="2EEC39DE" w14:textId="44381456" w:rsidR="00B54E3F" w:rsidRDefault="00B54E3F" w:rsidP="00B54E3F">
      <w:pPr>
        <w:jc w:val="center"/>
        <w:rPr>
          <w:rFonts w:ascii="Times New Roman" w:hAnsi="Times New Roman" w:cs="Times New Roman"/>
          <w:b/>
          <w:sz w:val="48"/>
          <w:szCs w:val="48"/>
          <w:lang w:val="en-US"/>
        </w:rPr>
      </w:pPr>
    </w:p>
    <w:p w14:paraId="3774B97D" w14:textId="08E3ECB4" w:rsidR="00063E3E" w:rsidRPr="00063E3E" w:rsidRDefault="00063E3E" w:rsidP="00063E3E">
      <w:pPr>
        <w:rPr>
          <w:rFonts w:ascii="Times New Roman" w:eastAsia="Times New Roman" w:hAnsi="Times New Roman" w:cs="Times New Roman"/>
          <w:lang w:eastAsia="en-GB"/>
        </w:rPr>
      </w:pPr>
    </w:p>
    <w:p w14:paraId="13FCC0F6" w14:textId="17B158E2" w:rsidR="00B54E3F" w:rsidRPr="00B54E3F" w:rsidRDefault="00B54E3F" w:rsidP="00B54E3F">
      <w:pPr>
        <w:rPr>
          <w:rFonts w:ascii="Times New Roman" w:eastAsia="Times New Roman" w:hAnsi="Times New Roman" w:cs="Times New Roman"/>
          <w:lang w:eastAsia="en-GB"/>
        </w:rPr>
      </w:pPr>
    </w:p>
    <w:p w14:paraId="62835AF5" w14:textId="3B4DAC67" w:rsidR="00063E3E" w:rsidRPr="00063E3E" w:rsidRDefault="00063E3E" w:rsidP="00063E3E">
      <w:pPr>
        <w:rPr>
          <w:rFonts w:ascii="Times New Roman" w:eastAsia="Times New Roman" w:hAnsi="Times New Roman" w:cs="Times New Roman"/>
          <w:lang w:eastAsia="en-GB"/>
        </w:rPr>
      </w:pPr>
    </w:p>
    <w:p w14:paraId="64454EAE" w14:textId="77777777" w:rsidR="00B54E3F" w:rsidRDefault="00A1382D" w:rsidP="00B54E3F">
      <w:pPr>
        <w:jc w:val="center"/>
        <w:rPr>
          <w:rFonts w:ascii="Times New Roman" w:hAnsi="Times New Roman" w:cs="Times New Roman"/>
          <w:b/>
          <w:sz w:val="48"/>
          <w:szCs w:val="48"/>
          <w:lang w:val="en-US"/>
        </w:rPr>
      </w:pPr>
      <w:r w:rsidRPr="00B54E3F">
        <w:rPr>
          <w:rFonts w:ascii="Times New Roman" w:eastAsia="Times New Roman" w:hAnsi="Times New Roman" w:cs="Times New Roman"/>
          <w:noProof/>
          <w:lang w:eastAsia="en-GB"/>
        </w:rPr>
        <w:drawing>
          <wp:anchor distT="0" distB="0" distL="114300" distR="114300" simplePos="0" relativeHeight="251659264" behindDoc="1" locked="0" layoutInCell="1" allowOverlap="1" wp14:anchorId="403EF15C" wp14:editId="49BE1EA7">
            <wp:simplePos x="0" y="0"/>
            <wp:positionH relativeFrom="column">
              <wp:posOffset>2034789</wp:posOffset>
            </wp:positionH>
            <wp:positionV relativeFrom="paragraph">
              <wp:posOffset>39611</wp:posOffset>
            </wp:positionV>
            <wp:extent cx="1575347" cy="1700186"/>
            <wp:effectExtent l="0" t="0" r="0" b="1905"/>
            <wp:wrapNone/>
            <wp:docPr id="1" name="Picture 1" descr="mage result for non-technical skills for surge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non-technical skills for surge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5347" cy="17001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855B5" w14:textId="77777777" w:rsidR="00B54E3F" w:rsidRDefault="00B54E3F" w:rsidP="00B54E3F">
      <w:pPr>
        <w:jc w:val="center"/>
        <w:rPr>
          <w:rFonts w:ascii="Times New Roman" w:hAnsi="Times New Roman" w:cs="Times New Roman"/>
          <w:b/>
          <w:sz w:val="48"/>
          <w:szCs w:val="48"/>
          <w:lang w:val="en-US"/>
        </w:rPr>
      </w:pPr>
    </w:p>
    <w:p w14:paraId="592CDB31" w14:textId="77777777" w:rsidR="00B54E3F" w:rsidRDefault="00B54E3F" w:rsidP="00B54E3F">
      <w:pPr>
        <w:jc w:val="center"/>
        <w:rPr>
          <w:rFonts w:ascii="Times New Roman" w:hAnsi="Times New Roman" w:cs="Times New Roman"/>
          <w:b/>
          <w:sz w:val="48"/>
          <w:szCs w:val="48"/>
          <w:lang w:val="en-US"/>
        </w:rPr>
      </w:pPr>
    </w:p>
    <w:p w14:paraId="28E1C9DC" w14:textId="77777777" w:rsidR="00B54E3F" w:rsidRDefault="00B54E3F" w:rsidP="00B54E3F">
      <w:pPr>
        <w:jc w:val="center"/>
        <w:rPr>
          <w:rFonts w:ascii="Times New Roman" w:hAnsi="Times New Roman" w:cs="Times New Roman"/>
          <w:b/>
          <w:sz w:val="48"/>
          <w:szCs w:val="48"/>
          <w:lang w:val="en-US"/>
        </w:rPr>
      </w:pPr>
    </w:p>
    <w:p w14:paraId="7909B557" w14:textId="77777777" w:rsidR="00B54E3F" w:rsidRDefault="00B54E3F" w:rsidP="00B54E3F">
      <w:pPr>
        <w:jc w:val="center"/>
        <w:rPr>
          <w:rFonts w:ascii="Times New Roman" w:hAnsi="Times New Roman" w:cs="Times New Roman"/>
          <w:b/>
          <w:sz w:val="48"/>
          <w:szCs w:val="48"/>
          <w:lang w:val="en-US"/>
        </w:rPr>
      </w:pPr>
    </w:p>
    <w:p w14:paraId="047EC232" w14:textId="77777777" w:rsidR="00B54E3F" w:rsidRPr="00A1382D" w:rsidRDefault="00B54E3F" w:rsidP="00B54E3F">
      <w:pPr>
        <w:jc w:val="center"/>
        <w:rPr>
          <w:rFonts w:ascii="Times New Roman" w:hAnsi="Times New Roman" w:cs="Times New Roman"/>
          <w:b/>
          <w:color w:val="2F5496" w:themeColor="accent1" w:themeShade="BF"/>
          <w:sz w:val="48"/>
          <w:szCs w:val="48"/>
          <w:lang w:val="en-US"/>
        </w:rPr>
      </w:pPr>
      <w:r w:rsidRPr="00A1382D">
        <w:rPr>
          <w:rFonts w:ascii="Times New Roman" w:hAnsi="Times New Roman" w:cs="Times New Roman"/>
          <w:b/>
          <w:color w:val="2F5496" w:themeColor="accent1" w:themeShade="BF"/>
          <w:sz w:val="48"/>
          <w:szCs w:val="48"/>
          <w:lang w:val="en-US"/>
        </w:rPr>
        <w:t>NOTSS</w:t>
      </w:r>
    </w:p>
    <w:p w14:paraId="0DECA7BF" w14:textId="77777777" w:rsidR="00B54E3F" w:rsidRPr="00A1382D" w:rsidRDefault="00B54E3F" w:rsidP="00B54E3F">
      <w:pPr>
        <w:jc w:val="center"/>
        <w:rPr>
          <w:rFonts w:ascii="Times New Roman" w:hAnsi="Times New Roman" w:cs="Times New Roman"/>
          <w:b/>
          <w:color w:val="2F5496" w:themeColor="accent1" w:themeShade="BF"/>
          <w:sz w:val="48"/>
          <w:szCs w:val="48"/>
          <w:lang w:val="en-US"/>
        </w:rPr>
      </w:pPr>
      <w:r w:rsidRPr="00A1382D">
        <w:rPr>
          <w:rFonts w:ascii="Times New Roman" w:hAnsi="Times New Roman" w:cs="Times New Roman"/>
          <w:b/>
          <w:color w:val="2F5496" w:themeColor="accent1" w:themeShade="BF"/>
          <w:sz w:val="48"/>
          <w:szCs w:val="48"/>
          <w:lang w:val="en-US"/>
        </w:rPr>
        <w:t>(Non-Technical Skills for Surgeons)</w:t>
      </w:r>
    </w:p>
    <w:p w14:paraId="4AEC0AF9" w14:textId="77777777" w:rsidR="00B54E3F" w:rsidRPr="00A1382D" w:rsidRDefault="00B54E3F" w:rsidP="00B54E3F">
      <w:pPr>
        <w:jc w:val="center"/>
        <w:rPr>
          <w:rFonts w:ascii="Times New Roman" w:hAnsi="Times New Roman" w:cs="Times New Roman"/>
          <w:b/>
          <w:color w:val="2F5496" w:themeColor="accent1" w:themeShade="BF"/>
          <w:sz w:val="48"/>
          <w:szCs w:val="48"/>
          <w:lang w:val="en-US"/>
        </w:rPr>
      </w:pPr>
      <w:r w:rsidRPr="00A1382D">
        <w:rPr>
          <w:rFonts w:ascii="Times New Roman" w:hAnsi="Times New Roman" w:cs="Times New Roman"/>
          <w:b/>
          <w:color w:val="2F5496" w:themeColor="accent1" w:themeShade="BF"/>
          <w:sz w:val="48"/>
          <w:szCs w:val="48"/>
          <w:lang w:val="en-US"/>
        </w:rPr>
        <w:t>Masterclass</w:t>
      </w:r>
    </w:p>
    <w:p w14:paraId="5C6DE253" w14:textId="77777777" w:rsidR="00B54E3F" w:rsidRPr="00B54E3F" w:rsidRDefault="00B54E3F" w:rsidP="008B1DC5">
      <w:pPr>
        <w:jc w:val="both"/>
        <w:rPr>
          <w:rFonts w:ascii="Times New Roman" w:hAnsi="Times New Roman" w:cs="Times New Roman"/>
          <w:sz w:val="26"/>
          <w:szCs w:val="26"/>
          <w:lang w:val="en-US"/>
        </w:rPr>
      </w:pPr>
    </w:p>
    <w:p w14:paraId="7E906B42" w14:textId="0EF5803D" w:rsidR="00063E3E" w:rsidRDefault="00063E3E" w:rsidP="00063E3E">
      <w:pPr>
        <w:jc w:val="center"/>
        <w:rPr>
          <w:rFonts w:ascii="Times New Roman" w:hAnsi="Times New Roman" w:cs="Times New Roman"/>
          <w:sz w:val="26"/>
          <w:szCs w:val="26"/>
          <w:lang w:val="en-US"/>
        </w:rPr>
      </w:pPr>
      <w:r>
        <w:rPr>
          <w:rFonts w:ascii="Times New Roman" w:hAnsi="Times New Roman" w:cs="Times New Roman"/>
          <w:sz w:val="26"/>
          <w:szCs w:val="26"/>
          <w:lang w:val="en-US"/>
        </w:rPr>
        <w:t xml:space="preserve">Venue: </w:t>
      </w:r>
      <w:r w:rsidR="00CA5FF5">
        <w:rPr>
          <w:rFonts w:ascii="Times New Roman" w:hAnsi="Times New Roman" w:cs="Times New Roman"/>
          <w:sz w:val="26"/>
          <w:szCs w:val="26"/>
          <w:lang w:val="en-US"/>
        </w:rPr>
        <w:t>The Cube, Level 4, University of Malaya</w:t>
      </w:r>
    </w:p>
    <w:p w14:paraId="056FAC68" w14:textId="287CE40B" w:rsidR="00063E3E" w:rsidRDefault="00063E3E" w:rsidP="00063E3E">
      <w:pPr>
        <w:jc w:val="center"/>
        <w:rPr>
          <w:rFonts w:ascii="Times New Roman" w:hAnsi="Times New Roman" w:cs="Times New Roman"/>
          <w:sz w:val="26"/>
          <w:szCs w:val="26"/>
          <w:lang w:val="en-US"/>
        </w:rPr>
      </w:pPr>
      <w:r>
        <w:rPr>
          <w:rFonts w:ascii="Times New Roman" w:hAnsi="Times New Roman" w:cs="Times New Roman"/>
          <w:sz w:val="26"/>
          <w:szCs w:val="26"/>
          <w:lang w:val="en-US"/>
        </w:rPr>
        <w:t xml:space="preserve">Date: </w:t>
      </w:r>
      <w:r w:rsidR="00CA5FF5">
        <w:rPr>
          <w:rFonts w:ascii="Times New Roman" w:hAnsi="Times New Roman" w:cs="Times New Roman"/>
          <w:sz w:val="26"/>
          <w:szCs w:val="26"/>
          <w:lang w:val="en-US"/>
        </w:rPr>
        <w:t>3</w:t>
      </w:r>
      <w:r w:rsidR="00CA5FF5">
        <w:rPr>
          <w:rFonts w:ascii="Times New Roman" w:hAnsi="Times New Roman" w:cs="Times New Roman"/>
          <w:sz w:val="26"/>
          <w:szCs w:val="26"/>
          <w:vertAlign w:val="superscript"/>
          <w:lang w:val="en-US"/>
        </w:rPr>
        <w:t>rd</w:t>
      </w:r>
      <w:r>
        <w:rPr>
          <w:rFonts w:ascii="Times New Roman" w:hAnsi="Times New Roman" w:cs="Times New Roman"/>
          <w:sz w:val="26"/>
          <w:szCs w:val="26"/>
          <w:lang w:val="en-US"/>
        </w:rPr>
        <w:t xml:space="preserve"> </w:t>
      </w:r>
      <w:r w:rsidR="00CA5FF5">
        <w:rPr>
          <w:rFonts w:ascii="Times New Roman" w:hAnsi="Times New Roman" w:cs="Times New Roman"/>
          <w:sz w:val="26"/>
          <w:szCs w:val="26"/>
          <w:lang w:val="en-US"/>
        </w:rPr>
        <w:t>October</w:t>
      </w:r>
      <w:bookmarkStart w:id="0" w:name="_GoBack"/>
      <w:bookmarkEnd w:id="0"/>
      <w:r>
        <w:rPr>
          <w:rFonts w:ascii="Times New Roman" w:hAnsi="Times New Roman" w:cs="Times New Roman"/>
          <w:sz w:val="26"/>
          <w:szCs w:val="26"/>
          <w:lang w:val="en-US"/>
        </w:rPr>
        <w:t xml:space="preserve"> 201</w:t>
      </w:r>
      <w:r w:rsidR="00153AFF">
        <w:rPr>
          <w:rFonts w:ascii="Times New Roman" w:hAnsi="Times New Roman" w:cs="Times New Roman"/>
          <w:sz w:val="26"/>
          <w:szCs w:val="26"/>
          <w:lang w:val="en-US"/>
        </w:rPr>
        <w:t>9</w:t>
      </w:r>
    </w:p>
    <w:p w14:paraId="2835B4C6" w14:textId="77777777" w:rsidR="00063E3E" w:rsidRDefault="00063E3E" w:rsidP="00063E3E">
      <w:pPr>
        <w:jc w:val="center"/>
        <w:rPr>
          <w:rFonts w:ascii="Times New Roman" w:hAnsi="Times New Roman" w:cs="Times New Roman"/>
          <w:sz w:val="26"/>
          <w:szCs w:val="26"/>
          <w:lang w:val="en-US"/>
        </w:rPr>
      </w:pPr>
      <w:r>
        <w:rPr>
          <w:rFonts w:ascii="Times New Roman" w:hAnsi="Times New Roman" w:cs="Times New Roman"/>
          <w:sz w:val="26"/>
          <w:szCs w:val="26"/>
          <w:lang w:val="en-US"/>
        </w:rPr>
        <w:t xml:space="preserve">Time: 0830 – 1645 </w:t>
      </w:r>
      <w:proofErr w:type="spellStart"/>
      <w:r>
        <w:rPr>
          <w:rFonts w:ascii="Times New Roman" w:hAnsi="Times New Roman" w:cs="Times New Roman"/>
          <w:sz w:val="26"/>
          <w:szCs w:val="26"/>
          <w:lang w:val="en-US"/>
        </w:rPr>
        <w:t>hrs</w:t>
      </w:r>
      <w:proofErr w:type="spellEnd"/>
    </w:p>
    <w:p w14:paraId="2F64E31A" w14:textId="77777777" w:rsidR="00A1382D" w:rsidRDefault="00A1382D" w:rsidP="00063E3E">
      <w:pPr>
        <w:jc w:val="center"/>
        <w:rPr>
          <w:rFonts w:ascii="Times New Roman" w:hAnsi="Times New Roman" w:cs="Times New Roman"/>
          <w:sz w:val="26"/>
          <w:szCs w:val="26"/>
          <w:lang w:val="en-US"/>
        </w:rPr>
      </w:pPr>
    </w:p>
    <w:p w14:paraId="4C6927BF" w14:textId="77777777" w:rsidR="00905803" w:rsidRPr="00B54E3F" w:rsidRDefault="008B1DC5" w:rsidP="008B1DC5">
      <w:pPr>
        <w:jc w:val="both"/>
        <w:rPr>
          <w:rFonts w:ascii="Times New Roman" w:hAnsi="Times New Roman" w:cs="Times New Roman"/>
          <w:sz w:val="26"/>
          <w:szCs w:val="26"/>
          <w:lang w:val="en-US"/>
        </w:rPr>
      </w:pPr>
      <w:r w:rsidRPr="00B54E3F">
        <w:rPr>
          <w:rFonts w:ascii="Times New Roman" w:hAnsi="Times New Roman" w:cs="Times New Roman"/>
          <w:sz w:val="26"/>
          <w:szCs w:val="26"/>
          <w:lang w:val="en-US"/>
        </w:rPr>
        <w:t>This is a one-day Masterclass for surgeons and trainees with an interest in training, who already have some knowledge of human factors, and how these can influence surgical performance. Short lectures, video scenarios, interactive sessions and audience feedback systems will be used to discuss the non-technical skills which underpin good surgical performance, how these can be observed and rated, in addition to the use of feedback.</w:t>
      </w:r>
    </w:p>
    <w:p w14:paraId="7926B947" w14:textId="77777777" w:rsidR="008B1DC5" w:rsidRPr="00B54E3F" w:rsidRDefault="008B1DC5" w:rsidP="008B1DC5">
      <w:pPr>
        <w:jc w:val="both"/>
        <w:rPr>
          <w:rFonts w:ascii="Times New Roman" w:hAnsi="Times New Roman" w:cs="Times New Roman"/>
          <w:lang w:val="en-US"/>
        </w:rPr>
      </w:pPr>
    </w:p>
    <w:p w14:paraId="5D9ED266" w14:textId="77777777" w:rsidR="008B1DC5" w:rsidRPr="00B54E3F" w:rsidRDefault="008B1DC5" w:rsidP="008B1DC5">
      <w:pPr>
        <w:jc w:val="center"/>
        <w:rPr>
          <w:rFonts w:ascii="Times New Roman" w:hAnsi="Times New Roman" w:cs="Times New Roman"/>
          <w:sz w:val="22"/>
          <w:szCs w:val="22"/>
          <w:lang w:val="en-US"/>
        </w:rPr>
      </w:pPr>
      <w:r w:rsidRPr="00B54E3F">
        <w:rPr>
          <w:rFonts w:ascii="Times New Roman" w:hAnsi="Times New Roman" w:cs="Times New Roman"/>
          <w:sz w:val="22"/>
          <w:szCs w:val="22"/>
          <w:lang w:val="en-US"/>
        </w:rPr>
        <w:t>Faculty:</w:t>
      </w:r>
    </w:p>
    <w:p w14:paraId="30FA8BC4" w14:textId="77777777" w:rsidR="008B1DC5" w:rsidRPr="00B54E3F" w:rsidRDefault="008B1DC5" w:rsidP="008B1DC5">
      <w:pPr>
        <w:jc w:val="center"/>
        <w:rPr>
          <w:rFonts w:ascii="Times New Roman" w:hAnsi="Times New Roman" w:cs="Times New Roman"/>
          <w:sz w:val="22"/>
          <w:szCs w:val="22"/>
          <w:lang w:val="en-US"/>
        </w:rPr>
      </w:pPr>
      <w:r w:rsidRPr="00B54E3F">
        <w:rPr>
          <w:rFonts w:ascii="Times New Roman" w:hAnsi="Times New Roman" w:cs="Times New Roman"/>
          <w:sz w:val="22"/>
          <w:szCs w:val="22"/>
          <w:lang w:val="en-US"/>
        </w:rPr>
        <w:t xml:space="preserve">Prof Dr April Camilla </w:t>
      </w:r>
      <w:proofErr w:type="spellStart"/>
      <w:r w:rsidRPr="00B54E3F">
        <w:rPr>
          <w:rFonts w:ascii="Times New Roman" w:hAnsi="Times New Roman" w:cs="Times New Roman"/>
          <w:sz w:val="22"/>
          <w:szCs w:val="22"/>
          <w:lang w:val="en-US"/>
        </w:rPr>
        <w:t>Roslani</w:t>
      </w:r>
      <w:proofErr w:type="spellEnd"/>
      <w:r w:rsidRPr="00B54E3F">
        <w:rPr>
          <w:rFonts w:ascii="Times New Roman" w:hAnsi="Times New Roman" w:cs="Times New Roman"/>
          <w:sz w:val="22"/>
          <w:szCs w:val="22"/>
          <w:lang w:val="en-US"/>
        </w:rPr>
        <w:t>, Consultant Colorectal Surgeon, University of Malaya</w:t>
      </w:r>
    </w:p>
    <w:p w14:paraId="16D0A995" w14:textId="77777777" w:rsidR="008B1DC5" w:rsidRPr="00B54E3F" w:rsidRDefault="008B1DC5" w:rsidP="008B1DC5">
      <w:pPr>
        <w:jc w:val="center"/>
        <w:rPr>
          <w:rFonts w:ascii="Times New Roman" w:hAnsi="Times New Roman" w:cs="Times New Roman"/>
          <w:sz w:val="22"/>
          <w:szCs w:val="22"/>
          <w:lang w:val="en-US"/>
        </w:rPr>
      </w:pPr>
      <w:r w:rsidRPr="00B54E3F">
        <w:rPr>
          <w:rFonts w:ascii="Times New Roman" w:hAnsi="Times New Roman" w:cs="Times New Roman"/>
          <w:sz w:val="22"/>
          <w:szCs w:val="22"/>
          <w:lang w:val="en-US"/>
        </w:rPr>
        <w:t>Assoc Prof Dr Lim Kean Ghee, Consultant General Surgeon, International Medical University</w:t>
      </w:r>
    </w:p>
    <w:p w14:paraId="5E0688A0" w14:textId="77777777" w:rsidR="008B1DC5" w:rsidRPr="00B54E3F" w:rsidRDefault="008B1DC5" w:rsidP="008B1DC5">
      <w:pPr>
        <w:jc w:val="center"/>
        <w:rPr>
          <w:rFonts w:ascii="Times New Roman" w:hAnsi="Times New Roman" w:cs="Times New Roman"/>
          <w:sz w:val="22"/>
          <w:szCs w:val="22"/>
          <w:lang w:val="en-US"/>
        </w:rPr>
      </w:pPr>
      <w:proofErr w:type="spellStart"/>
      <w:r w:rsidRPr="00B54E3F">
        <w:rPr>
          <w:rFonts w:ascii="Times New Roman" w:hAnsi="Times New Roman" w:cs="Times New Roman"/>
          <w:sz w:val="22"/>
          <w:szCs w:val="22"/>
          <w:lang w:val="en-US"/>
        </w:rPr>
        <w:t>Mr</w:t>
      </w:r>
      <w:proofErr w:type="spellEnd"/>
      <w:r w:rsidRPr="00B54E3F">
        <w:rPr>
          <w:rFonts w:ascii="Times New Roman" w:hAnsi="Times New Roman" w:cs="Times New Roman"/>
          <w:sz w:val="22"/>
          <w:szCs w:val="22"/>
          <w:lang w:val="en-US"/>
        </w:rPr>
        <w:t xml:space="preserve"> Andre Das, Consultant General Surgeon, Hospital </w:t>
      </w:r>
      <w:proofErr w:type="spellStart"/>
      <w:r w:rsidRPr="00B54E3F">
        <w:rPr>
          <w:rFonts w:ascii="Times New Roman" w:hAnsi="Times New Roman" w:cs="Times New Roman"/>
          <w:sz w:val="22"/>
          <w:szCs w:val="22"/>
          <w:lang w:val="en-US"/>
        </w:rPr>
        <w:t>Kajang</w:t>
      </w:r>
      <w:proofErr w:type="spellEnd"/>
    </w:p>
    <w:p w14:paraId="3BB4579D" w14:textId="56785DD4" w:rsidR="008B1DC5" w:rsidRDefault="008B1DC5" w:rsidP="008B1DC5">
      <w:pPr>
        <w:jc w:val="center"/>
        <w:rPr>
          <w:rFonts w:ascii="Times New Roman" w:hAnsi="Times New Roman" w:cs="Times New Roman"/>
          <w:sz w:val="22"/>
          <w:szCs w:val="22"/>
          <w:lang w:val="en-US"/>
        </w:rPr>
      </w:pPr>
      <w:proofErr w:type="spellStart"/>
      <w:r w:rsidRPr="00B54E3F">
        <w:rPr>
          <w:rFonts w:ascii="Times New Roman" w:hAnsi="Times New Roman" w:cs="Times New Roman"/>
          <w:sz w:val="22"/>
          <w:szCs w:val="22"/>
          <w:lang w:val="en-US"/>
        </w:rPr>
        <w:t>Mr</w:t>
      </w:r>
      <w:proofErr w:type="spellEnd"/>
      <w:r w:rsidRPr="00B54E3F">
        <w:rPr>
          <w:rFonts w:ascii="Times New Roman" w:hAnsi="Times New Roman" w:cs="Times New Roman"/>
          <w:sz w:val="22"/>
          <w:szCs w:val="22"/>
          <w:lang w:val="en-US"/>
        </w:rPr>
        <w:t xml:space="preserve"> </w:t>
      </w:r>
      <w:proofErr w:type="spellStart"/>
      <w:r w:rsidRPr="00B54E3F">
        <w:rPr>
          <w:rFonts w:ascii="Times New Roman" w:hAnsi="Times New Roman" w:cs="Times New Roman"/>
          <w:sz w:val="22"/>
          <w:szCs w:val="22"/>
          <w:lang w:val="en-US"/>
        </w:rPr>
        <w:t>Yeap</w:t>
      </w:r>
      <w:proofErr w:type="spellEnd"/>
      <w:r w:rsidRPr="00B54E3F">
        <w:rPr>
          <w:rFonts w:ascii="Times New Roman" w:hAnsi="Times New Roman" w:cs="Times New Roman"/>
          <w:sz w:val="22"/>
          <w:szCs w:val="22"/>
          <w:lang w:val="en-US"/>
        </w:rPr>
        <w:t xml:space="preserve"> Chee Loong, Consultant General and Upper GI Surgeon, Oriental Straits Melaka Hospital</w:t>
      </w:r>
    </w:p>
    <w:p w14:paraId="62B460CF" w14:textId="2825F46E" w:rsidR="00153AFF" w:rsidRPr="00B54E3F" w:rsidRDefault="00153AFF" w:rsidP="008B1DC5">
      <w:pPr>
        <w:jc w:val="center"/>
        <w:rPr>
          <w:rFonts w:ascii="Times New Roman" w:hAnsi="Times New Roman" w:cs="Times New Roman"/>
          <w:sz w:val="22"/>
          <w:szCs w:val="22"/>
          <w:lang w:val="en-US"/>
        </w:rPr>
      </w:pPr>
      <w:r>
        <w:rPr>
          <w:rFonts w:ascii="Times New Roman" w:hAnsi="Times New Roman" w:cs="Times New Roman"/>
          <w:sz w:val="22"/>
          <w:szCs w:val="22"/>
          <w:lang w:val="en-US"/>
        </w:rPr>
        <w:t xml:space="preserve">Dr </w:t>
      </w:r>
      <w:proofErr w:type="spellStart"/>
      <w:r>
        <w:rPr>
          <w:rFonts w:ascii="Times New Roman" w:hAnsi="Times New Roman" w:cs="Times New Roman"/>
          <w:sz w:val="22"/>
          <w:szCs w:val="22"/>
          <w:lang w:val="en-US"/>
        </w:rPr>
        <w:t>Ainul</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Syahri</w:t>
      </w:r>
      <w:r w:rsidR="00495EF4">
        <w:rPr>
          <w:rFonts w:ascii="Times New Roman" w:hAnsi="Times New Roman" w:cs="Times New Roman"/>
          <w:sz w:val="22"/>
          <w:szCs w:val="22"/>
          <w:lang w:val="en-US"/>
        </w:rPr>
        <w:t>lfazli</w:t>
      </w:r>
      <w:proofErr w:type="spellEnd"/>
      <w:r w:rsidR="00495EF4">
        <w:rPr>
          <w:rFonts w:ascii="Times New Roman" w:hAnsi="Times New Roman" w:cs="Times New Roman"/>
          <w:sz w:val="22"/>
          <w:szCs w:val="22"/>
          <w:lang w:val="en-US"/>
        </w:rPr>
        <w:t xml:space="preserve"> Jaafar</w:t>
      </w:r>
      <w:r>
        <w:rPr>
          <w:rFonts w:ascii="Times New Roman" w:hAnsi="Times New Roman" w:cs="Times New Roman"/>
          <w:sz w:val="22"/>
          <w:szCs w:val="22"/>
          <w:lang w:val="en-US"/>
        </w:rPr>
        <w:t xml:space="preserve">, </w:t>
      </w:r>
      <w:proofErr w:type="gramStart"/>
      <w:r>
        <w:rPr>
          <w:rFonts w:ascii="Times New Roman" w:hAnsi="Times New Roman" w:cs="Times New Roman"/>
          <w:sz w:val="22"/>
          <w:szCs w:val="22"/>
          <w:lang w:val="en-US"/>
        </w:rPr>
        <w:t xml:space="preserve">Consultant  </w:t>
      </w:r>
      <w:r w:rsidR="00495EF4">
        <w:rPr>
          <w:rFonts w:ascii="Times New Roman" w:hAnsi="Times New Roman" w:cs="Times New Roman"/>
          <w:sz w:val="22"/>
          <w:szCs w:val="22"/>
          <w:lang w:val="en-US"/>
        </w:rPr>
        <w:t>Neuros</w:t>
      </w:r>
      <w:r>
        <w:rPr>
          <w:rFonts w:ascii="Times New Roman" w:hAnsi="Times New Roman" w:cs="Times New Roman"/>
          <w:sz w:val="22"/>
          <w:szCs w:val="22"/>
          <w:lang w:val="en-US"/>
        </w:rPr>
        <w:t>urgeon</w:t>
      </w:r>
      <w:proofErr w:type="gramEnd"/>
      <w:r>
        <w:rPr>
          <w:rFonts w:ascii="Times New Roman" w:hAnsi="Times New Roman" w:cs="Times New Roman"/>
          <w:sz w:val="22"/>
          <w:szCs w:val="22"/>
          <w:lang w:val="en-US"/>
        </w:rPr>
        <w:t>, National University of Malaysia</w:t>
      </w:r>
    </w:p>
    <w:p w14:paraId="1091F4AF" w14:textId="77777777" w:rsidR="008B1DC5" w:rsidRPr="00B54E3F" w:rsidRDefault="008B1DC5" w:rsidP="008B1DC5">
      <w:pPr>
        <w:jc w:val="center"/>
        <w:rPr>
          <w:rFonts w:ascii="Times New Roman" w:hAnsi="Times New Roman" w:cs="Times New Roman"/>
          <w:lang w:val="en-US"/>
        </w:rPr>
      </w:pPr>
    </w:p>
    <w:p w14:paraId="4A649E76" w14:textId="77777777" w:rsidR="008B1DC5" w:rsidRPr="00B54E3F" w:rsidRDefault="008B1DC5" w:rsidP="008B1DC5">
      <w:pPr>
        <w:jc w:val="center"/>
        <w:rPr>
          <w:rFonts w:ascii="Times New Roman" w:hAnsi="Times New Roman" w:cs="Times New Roman"/>
          <w:lang w:val="en-US"/>
        </w:rPr>
      </w:pPr>
    </w:p>
    <w:p w14:paraId="111FFA40" w14:textId="77777777" w:rsidR="008B1DC5" w:rsidRPr="00B54E3F" w:rsidRDefault="008B1DC5" w:rsidP="008B1DC5">
      <w:pPr>
        <w:jc w:val="center"/>
        <w:rPr>
          <w:rFonts w:ascii="Times New Roman" w:hAnsi="Times New Roman" w:cs="Times New Roman"/>
          <w:sz w:val="22"/>
          <w:szCs w:val="22"/>
          <w:lang w:val="en-US"/>
        </w:rPr>
      </w:pPr>
      <w:r w:rsidRPr="00B54E3F">
        <w:rPr>
          <w:rFonts w:ascii="Times New Roman" w:hAnsi="Times New Roman" w:cs="Times New Roman"/>
          <w:sz w:val="22"/>
          <w:szCs w:val="22"/>
          <w:lang w:val="en-US"/>
        </w:rPr>
        <w:t>Contact details:</w:t>
      </w:r>
    </w:p>
    <w:p w14:paraId="12D01383" w14:textId="77B899A4" w:rsidR="008B1DC5" w:rsidRPr="00B54E3F" w:rsidRDefault="008B1DC5" w:rsidP="008B1DC5">
      <w:pPr>
        <w:jc w:val="center"/>
        <w:rPr>
          <w:rFonts w:ascii="Times New Roman" w:hAnsi="Times New Roman" w:cs="Times New Roman"/>
          <w:sz w:val="22"/>
          <w:szCs w:val="22"/>
          <w:lang w:val="en-US"/>
        </w:rPr>
      </w:pPr>
      <w:r w:rsidRPr="00B54E3F">
        <w:rPr>
          <w:rFonts w:ascii="Times New Roman" w:hAnsi="Times New Roman" w:cs="Times New Roman"/>
          <w:sz w:val="22"/>
          <w:szCs w:val="22"/>
          <w:lang w:val="en-US"/>
        </w:rPr>
        <w:t xml:space="preserve">Alexander Choon: </w:t>
      </w:r>
      <w:hyperlink r:id="rId9" w:history="1">
        <w:r w:rsidRPr="00B54E3F">
          <w:rPr>
            <w:rStyle w:val="Hyperlink"/>
            <w:rFonts w:ascii="Times New Roman" w:hAnsi="Times New Roman" w:cs="Times New Roman"/>
            <w:sz w:val="22"/>
            <w:szCs w:val="22"/>
            <w:lang w:val="en-US"/>
          </w:rPr>
          <w:t>secretariat@csamm.asm.org.my</w:t>
        </w:r>
      </w:hyperlink>
      <w:r w:rsidRPr="00B54E3F">
        <w:rPr>
          <w:rFonts w:ascii="Times New Roman" w:hAnsi="Times New Roman" w:cs="Times New Roman"/>
          <w:sz w:val="22"/>
          <w:szCs w:val="22"/>
          <w:lang w:val="en-US"/>
        </w:rPr>
        <w:t xml:space="preserve"> </w:t>
      </w:r>
    </w:p>
    <w:p w14:paraId="53894D26" w14:textId="5BEC7351" w:rsidR="008B1DC5" w:rsidRPr="00B54E3F" w:rsidRDefault="008B1DC5" w:rsidP="008B1DC5">
      <w:pPr>
        <w:jc w:val="center"/>
        <w:rPr>
          <w:rFonts w:ascii="Times New Roman" w:hAnsi="Times New Roman" w:cs="Times New Roman"/>
          <w:sz w:val="22"/>
          <w:szCs w:val="22"/>
          <w:lang w:val="en-US"/>
        </w:rPr>
      </w:pPr>
    </w:p>
    <w:p w14:paraId="55618C5C" w14:textId="3F5A327A" w:rsidR="008B1DC5" w:rsidRPr="00B54E3F" w:rsidRDefault="008B1DC5" w:rsidP="008B1DC5">
      <w:pPr>
        <w:jc w:val="center"/>
        <w:rPr>
          <w:rFonts w:ascii="Times New Roman" w:hAnsi="Times New Roman" w:cs="Times New Roman"/>
          <w:sz w:val="22"/>
          <w:szCs w:val="22"/>
          <w:lang w:val="en-US"/>
        </w:rPr>
      </w:pPr>
    </w:p>
    <w:p w14:paraId="1468FFB6" w14:textId="77777777" w:rsidR="00A1382D" w:rsidRDefault="00A1382D" w:rsidP="008B1DC5">
      <w:pPr>
        <w:jc w:val="both"/>
        <w:rPr>
          <w:rFonts w:ascii="Times New Roman" w:hAnsi="Times New Roman" w:cs="Times New Roman"/>
          <w:sz w:val="22"/>
          <w:szCs w:val="22"/>
          <w:lang w:val="en-US"/>
        </w:rPr>
      </w:pPr>
    </w:p>
    <w:p w14:paraId="1B26A37D" w14:textId="77777777" w:rsidR="00A1382D" w:rsidRDefault="00A1382D" w:rsidP="008B1DC5">
      <w:pPr>
        <w:jc w:val="both"/>
        <w:rPr>
          <w:rFonts w:ascii="Times New Roman" w:hAnsi="Times New Roman" w:cs="Times New Roman"/>
          <w:sz w:val="22"/>
          <w:szCs w:val="22"/>
          <w:lang w:val="en-US"/>
        </w:rPr>
      </w:pPr>
    </w:p>
    <w:p w14:paraId="345AB8FE" w14:textId="77777777" w:rsidR="00A1382D" w:rsidRDefault="00A1382D" w:rsidP="008B1DC5">
      <w:pPr>
        <w:jc w:val="both"/>
        <w:rPr>
          <w:rFonts w:ascii="Times New Roman" w:hAnsi="Times New Roman" w:cs="Times New Roman"/>
          <w:sz w:val="22"/>
          <w:szCs w:val="22"/>
          <w:lang w:val="en-US"/>
        </w:rPr>
      </w:pPr>
    </w:p>
    <w:p w14:paraId="1777C629" w14:textId="77777777" w:rsidR="00DC08DF" w:rsidRDefault="00DC08DF" w:rsidP="008B1DC5">
      <w:pPr>
        <w:jc w:val="both"/>
        <w:rPr>
          <w:rFonts w:ascii="Times New Roman" w:eastAsia="Times New Roman" w:hAnsi="Times New Roman" w:cs="Times New Roman"/>
          <w:b/>
          <w:sz w:val="32"/>
          <w:szCs w:val="32"/>
          <w:lang w:eastAsia="en-GB"/>
        </w:rPr>
      </w:pPr>
    </w:p>
    <w:p w14:paraId="68F9DD39" w14:textId="77777777" w:rsidR="00A1382D" w:rsidRDefault="00A1382D" w:rsidP="008B1DC5">
      <w:pPr>
        <w:jc w:val="both"/>
        <w:rPr>
          <w:rFonts w:ascii="Times New Roman" w:eastAsia="Times New Roman" w:hAnsi="Times New Roman" w:cs="Times New Roman"/>
          <w:b/>
          <w:sz w:val="32"/>
          <w:szCs w:val="32"/>
          <w:lang w:eastAsia="en-GB"/>
        </w:rPr>
      </w:pPr>
      <w:r w:rsidRPr="00A1382D">
        <w:rPr>
          <w:rFonts w:ascii="Times New Roman" w:eastAsia="Times New Roman" w:hAnsi="Times New Roman" w:cs="Times New Roman"/>
          <w:b/>
          <w:sz w:val="32"/>
          <w:szCs w:val="32"/>
          <w:lang w:eastAsia="en-GB"/>
        </w:rPr>
        <w:t>Programme</w:t>
      </w:r>
    </w:p>
    <w:p w14:paraId="54A8B4BD" w14:textId="77777777" w:rsidR="00A1382D" w:rsidRDefault="00A1382D" w:rsidP="008B1DC5">
      <w:pPr>
        <w:jc w:val="both"/>
        <w:rPr>
          <w:rFonts w:ascii="Times New Roman" w:eastAsia="Times New Roman" w:hAnsi="Times New Roman" w:cs="Times New Roman"/>
          <w:b/>
          <w:sz w:val="32"/>
          <w:szCs w:val="32"/>
          <w:lang w:eastAsia="en-GB"/>
        </w:rPr>
      </w:pPr>
    </w:p>
    <w:p w14:paraId="62202743"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b/>
          <w:bCs/>
          <w:sz w:val="26"/>
          <w:szCs w:val="26"/>
          <w:lang w:eastAsia="en-GB"/>
        </w:rPr>
        <w:t>Programme</w:t>
      </w:r>
    </w:p>
    <w:p w14:paraId="068F13AE"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b/>
          <w:bCs/>
          <w:sz w:val="26"/>
          <w:szCs w:val="26"/>
          <w:lang w:eastAsia="en-GB"/>
        </w:rPr>
        <w:t> </w:t>
      </w:r>
    </w:p>
    <w:p w14:paraId="39F2A1A0"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 xml:space="preserve">0800 – 0830 </w:t>
      </w:r>
      <w:r w:rsidRPr="009534CB">
        <w:rPr>
          <w:rFonts w:ascii="Times New Roman" w:eastAsia="Times New Roman" w:hAnsi="Times New Roman" w:cs="Times New Roman"/>
          <w:sz w:val="26"/>
          <w:szCs w:val="26"/>
          <w:lang w:eastAsia="en-GB"/>
        </w:rPr>
        <w:tab/>
        <w:t>Registration and Breakfast</w:t>
      </w:r>
    </w:p>
    <w:p w14:paraId="2C2F3F6F"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 </w:t>
      </w:r>
    </w:p>
    <w:p w14:paraId="2BA143AB"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0830 - 1030</w:t>
      </w:r>
      <w:r w:rsidRPr="009534CB">
        <w:rPr>
          <w:rFonts w:ascii="Times New Roman" w:eastAsia="Times New Roman" w:hAnsi="Times New Roman" w:cs="Times New Roman"/>
          <w:sz w:val="26"/>
          <w:szCs w:val="26"/>
          <w:lang w:eastAsia="en-GB"/>
        </w:rPr>
        <w:tab/>
        <w:t>Welcome Faculty and Delegates</w:t>
      </w:r>
    </w:p>
    <w:p w14:paraId="64ADAF64" w14:textId="524CCCC3"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ab/>
      </w:r>
      <w:r w:rsidR="00C10D19">
        <w:rPr>
          <w:rFonts w:ascii="Times New Roman" w:eastAsia="Times New Roman" w:hAnsi="Times New Roman" w:cs="Times New Roman"/>
          <w:sz w:val="26"/>
          <w:szCs w:val="26"/>
          <w:lang w:eastAsia="en-GB"/>
        </w:rPr>
        <w:tab/>
      </w:r>
      <w:r w:rsidRPr="009534CB">
        <w:rPr>
          <w:rFonts w:ascii="Times New Roman" w:eastAsia="Times New Roman" w:hAnsi="Times New Roman" w:cs="Times New Roman"/>
          <w:sz w:val="26"/>
          <w:szCs w:val="26"/>
          <w:lang w:eastAsia="en-GB"/>
        </w:rPr>
        <w:t>Aims of the Course</w:t>
      </w:r>
    </w:p>
    <w:p w14:paraId="762E78F9" w14:textId="675832DF"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ab/>
      </w:r>
      <w:r w:rsidR="00C10D19">
        <w:rPr>
          <w:rFonts w:ascii="Times New Roman" w:eastAsia="Times New Roman" w:hAnsi="Times New Roman" w:cs="Times New Roman"/>
          <w:sz w:val="26"/>
          <w:szCs w:val="26"/>
          <w:lang w:eastAsia="en-GB"/>
        </w:rPr>
        <w:tab/>
      </w:r>
      <w:r w:rsidRPr="009534CB">
        <w:rPr>
          <w:rFonts w:ascii="Times New Roman" w:eastAsia="Times New Roman" w:hAnsi="Times New Roman" w:cs="Times New Roman"/>
          <w:sz w:val="26"/>
          <w:szCs w:val="26"/>
          <w:lang w:eastAsia="en-GB"/>
        </w:rPr>
        <w:t>Adverse Events in Surgery and Human Error Exercise</w:t>
      </w:r>
    </w:p>
    <w:p w14:paraId="6FE3ED01" w14:textId="3DA493A4"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ab/>
      </w:r>
      <w:r w:rsidR="00C10D19">
        <w:rPr>
          <w:rFonts w:ascii="Times New Roman" w:eastAsia="Times New Roman" w:hAnsi="Times New Roman" w:cs="Times New Roman"/>
          <w:sz w:val="26"/>
          <w:szCs w:val="26"/>
          <w:lang w:eastAsia="en-GB"/>
        </w:rPr>
        <w:tab/>
      </w:r>
      <w:r w:rsidRPr="009534CB">
        <w:rPr>
          <w:rFonts w:ascii="Times New Roman" w:eastAsia="Times New Roman" w:hAnsi="Times New Roman" w:cs="Times New Roman"/>
          <w:sz w:val="26"/>
          <w:szCs w:val="26"/>
          <w:lang w:eastAsia="en-GB"/>
        </w:rPr>
        <w:t>Introduction</w:t>
      </w:r>
    </w:p>
    <w:p w14:paraId="160825A5" w14:textId="6DC0D35E"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ab/>
      </w:r>
      <w:r w:rsidR="00C10D19">
        <w:rPr>
          <w:rFonts w:ascii="Times New Roman" w:eastAsia="Times New Roman" w:hAnsi="Times New Roman" w:cs="Times New Roman"/>
          <w:sz w:val="26"/>
          <w:szCs w:val="26"/>
          <w:lang w:eastAsia="en-GB"/>
        </w:rPr>
        <w:tab/>
      </w:r>
      <w:r w:rsidRPr="009534CB">
        <w:rPr>
          <w:rFonts w:ascii="Times New Roman" w:eastAsia="Times New Roman" w:hAnsi="Times New Roman" w:cs="Times New Roman"/>
          <w:sz w:val="26"/>
          <w:szCs w:val="26"/>
          <w:lang w:eastAsia="en-GB"/>
        </w:rPr>
        <w:t>Situation Awareness 1</w:t>
      </w:r>
    </w:p>
    <w:p w14:paraId="5198DC2B" w14:textId="1979A05B"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ab/>
      </w:r>
      <w:r w:rsidR="00C10D19">
        <w:rPr>
          <w:rFonts w:ascii="Times New Roman" w:eastAsia="Times New Roman" w:hAnsi="Times New Roman" w:cs="Times New Roman"/>
          <w:sz w:val="26"/>
          <w:szCs w:val="26"/>
          <w:lang w:eastAsia="en-GB"/>
        </w:rPr>
        <w:tab/>
      </w:r>
      <w:r w:rsidRPr="009534CB">
        <w:rPr>
          <w:rFonts w:ascii="Times New Roman" w:eastAsia="Times New Roman" w:hAnsi="Times New Roman" w:cs="Times New Roman"/>
          <w:sz w:val="26"/>
          <w:szCs w:val="26"/>
          <w:lang w:eastAsia="en-GB"/>
        </w:rPr>
        <w:t>Situation Awareness 2</w:t>
      </w:r>
    </w:p>
    <w:p w14:paraId="7043446C"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 </w:t>
      </w:r>
    </w:p>
    <w:p w14:paraId="5FA4C52A"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1030 – 1050</w:t>
      </w:r>
      <w:r w:rsidRPr="009534CB">
        <w:rPr>
          <w:rFonts w:ascii="Times New Roman" w:eastAsia="Times New Roman" w:hAnsi="Times New Roman" w:cs="Times New Roman"/>
          <w:sz w:val="26"/>
          <w:szCs w:val="26"/>
          <w:lang w:eastAsia="en-GB"/>
        </w:rPr>
        <w:tab/>
        <w:t>Morning Tea</w:t>
      </w:r>
    </w:p>
    <w:p w14:paraId="4F2CC5AE"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 </w:t>
      </w:r>
    </w:p>
    <w:p w14:paraId="03A893DC"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1050 - 1230</w:t>
      </w:r>
      <w:r w:rsidRPr="009534CB">
        <w:rPr>
          <w:rFonts w:ascii="Times New Roman" w:eastAsia="Times New Roman" w:hAnsi="Times New Roman" w:cs="Times New Roman"/>
          <w:sz w:val="26"/>
          <w:szCs w:val="26"/>
          <w:lang w:eastAsia="en-GB"/>
        </w:rPr>
        <w:tab/>
        <w:t>SA Exercise</w:t>
      </w:r>
    </w:p>
    <w:p w14:paraId="753D04C2" w14:textId="3BD70EBF"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ab/>
      </w:r>
      <w:r w:rsidR="00C10D19">
        <w:rPr>
          <w:rFonts w:ascii="Times New Roman" w:eastAsia="Times New Roman" w:hAnsi="Times New Roman" w:cs="Times New Roman"/>
          <w:sz w:val="26"/>
          <w:szCs w:val="26"/>
          <w:lang w:eastAsia="en-GB"/>
        </w:rPr>
        <w:tab/>
      </w:r>
      <w:r w:rsidRPr="009534CB">
        <w:rPr>
          <w:rFonts w:ascii="Times New Roman" w:eastAsia="Times New Roman" w:hAnsi="Times New Roman" w:cs="Times New Roman"/>
          <w:sz w:val="26"/>
          <w:szCs w:val="26"/>
          <w:lang w:eastAsia="en-GB"/>
        </w:rPr>
        <w:t>Decision Making Exercise</w:t>
      </w:r>
    </w:p>
    <w:p w14:paraId="40EC7C44" w14:textId="445D81E3"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ab/>
      </w:r>
      <w:r w:rsidR="00C10D19">
        <w:rPr>
          <w:rFonts w:ascii="Times New Roman" w:eastAsia="Times New Roman" w:hAnsi="Times New Roman" w:cs="Times New Roman"/>
          <w:sz w:val="26"/>
          <w:szCs w:val="26"/>
          <w:lang w:eastAsia="en-GB"/>
        </w:rPr>
        <w:tab/>
      </w:r>
      <w:r w:rsidRPr="009534CB">
        <w:rPr>
          <w:rFonts w:ascii="Times New Roman" w:eastAsia="Times New Roman" w:hAnsi="Times New Roman" w:cs="Times New Roman"/>
          <w:sz w:val="26"/>
          <w:szCs w:val="26"/>
          <w:lang w:eastAsia="en-GB"/>
        </w:rPr>
        <w:t>Performance Limitation Factors</w:t>
      </w:r>
    </w:p>
    <w:p w14:paraId="4B6804DC"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 </w:t>
      </w:r>
    </w:p>
    <w:p w14:paraId="708F42B0"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1230 – 1315</w:t>
      </w:r>
      <w:r w:rsidRPr="009534CB">
        <w:rPr>
          <w:rFonts w:ascii="Times New Roman" w:eastAsia="Times New Roman" w:hAnsi="Times New Roman" w:cs="Times New Roman"/>
          <w:sz w:val="26"/>
          <w:szCs w:val="26"/>
          <w:lang w:eastAsia="en-GB"/>
        </w:rPr>
        <w:tab/>
        <w:t>Lunch</w:t>
      </w:r>
    </w:p>
    <w:p w14:paraId="42FE40D0"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 </w:t>
      </w:r>
    </w:p>
    <w:p w14:paraId="2F09548A"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1315 – 1500</w:t>
      </w:r>
      <w:r w:rsidRPr="009534CB">
        <w:rPr>
          <w:rFonts w:ascii="Times New Roman" w:eastAsia="Times New Roman" w:hAnsi="Times New Roman" w:cs="Times New Roman"/>
          <w:sz w:val="26"/>
          <w:szCs w:val="26"/>
          <w:lang w:eastAsia="en-GB"/>
        </w:rPr>
        <w:tab/>
        <w:t>Communication</w:t>
      </w:r>
    </w:p>
    <w:p w14:paraId="13FCF7F8" w14:textId="34515231"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ab/>
      </w:r>
      <w:r w:rsidR="00C10D19">
        <w:rPr>
          <w:rFonts w:ascii="Times New Roman" w:eastAsia="Times New Roman" w:hAnsi="Times New Roman" w:cs="Times New Roman"/>
          <w:sz w:val="26"/>
          <w:szCs w:val="26"/>
          <w:lang w:eastAsia="en-GB"/>
        </w:rPr>
        <w:tab/>
      </w:r>
      <w:r w:rsidRPr="009534CB">
        <w:rPr>
          <w:rFonts w:ascii="Times New Roman" w:eastAsia="Times New Roman" w:hAnsi="Times New Roman" w:cs="Times New Roman"/>
          <w:sz w:val="26"/>
          <w:szCs w:val="26"/>
          <w:lang w:eastAsia="en-GB"/>
        </w:rPr>
        <w:t>Teamwork Exercise</w:t>
      </w:r>
    </w:p>
    <w:p w14:paraId="6AC1A3A8" w14:textId="2ECAF99F"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ab/>
      </w:r>
      <w:r w:rsidR="00C10D19">
        <w:rPr>
          <w:rFonts w:ascii="Times New Roman" w:eastAsia="Times New Roman" w:hAnsi="Times New Roman" w:cs="Times New Roman"/>
          <w:sz w:val="26"/>
          <w:szCs w:val="26"/>
          <w:lang w:eastAsia="en-GB"/>
        </w:rPr>
        <w:tab/>
      </w:r>
      <w:r w:rsidRPr="009534CB">
        <w:rPr>
          <w:rFonts w:ascii="Times New Roman" w:eastAsia="Times New Roman" w:hAnsi="Times New Roman" w:cs="Times New Roman"/>
          <w:sz w:val="26"/>
          <w:szCs w:val="26"/>
          <w:lang w:eastAsia="en-GB"/>
        </w:rPr>
        <w:t>Leadership Exercise</w:t>
      </w:r>
    </w:p>
    <w:p w14:paraId="21B05793"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 </w:t>
      </w:r>
    </w:p>
    <w:p w14:paraId="051C5954"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1500 – 1515</w:t>
      </w:r>
      <w:r w:rsidRPr="009534CB">
        <w:rPr>
          <w:rFonts w:ascii="Times New Roman" w:eastAsia="Times New Roman" w:hAnsi="Times New Roman" w:cs="Times New Roman"/>
          <w:sz w:val="26"/>
          <w:szCs w:val="26"/>
          <w:lang w:eastAsia="en-GB"/>
        </w:rPr>
        <w:tab/>
        <w:t>Afternoon Tea</w:t>
      </w:r>
    </w:p>
    <w:p w14:paraId="2B9BA476"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 </w:t>
      </w:r>
    </w:p>
    <w:p w14:paraId="0D011E82"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1515 – 1600</w:t>
      </w:r>
      <w:r w:rsidRPr="009534CB">
        <w:rPr>
          <w:rFonts w:ascii="Times New Roman" w:eastAsia="Times New Roman" w:hAnsi="Times New Roman" w:cs="Times New Roman"/>
          <w:sz w:val="26"/>
          <w:szCs w:val="26"/>
          <w:lang w:eastAsia="en-GB"/>
        </w:rPr>
        <w:tab/>
        <w:t xml:space="preserve">Full assessment of scenario with discussion and </w:t>
      </w:r>
      <w:r w:rsidRPr="009534CB">
        <w:rPr>
          <w:rFonts w:ascii="Times New Roman" w:eastAsia="Times New Roman" w:hAnsi="Times New Roman" w:cs="Times New Roman"/>
          <w:sz w:val="26"/>
          <w:szCs w:val="26"/>
          <w:lang w:eastAsia="en-GB"/>
        </w:rPr>
        <w:tab/>
        <w:t>debriefing</w:t>
      </w:r>
    </w:p>
    <w:p w14:paraId="7EFC1A52" w14:textId="02F60CAF"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ab/>
      </w:r>
      <w:r w:rsidR="00C10D19">
        <w:rPr>
          <w:rFonts w:ascii="Times New Roman" w:eastAsia="Times New Roman" w:hAnsi="Times New Roman" w:cs="Times New Roman"/>
          <w:sz w:val="26"/>
          <w:szCs w:val="26"/>
          <w:lang w:eastAsia="en-GB"/>
        </w:rPr>
        <w:tab/>
      </w:r>
      <w:r w:rsidRPr="009534CB">
        <w:rPr>
          <w:rFonts w:ascii="Times New Roman" w:eastAsia="Times New Roman" w:hAnsi="Times New Roman" w:cs="Times New Roman"/>
          <w:sz w:val="26"/>
          <w:szCs w:val="26"/>
          <w:lang w:eastAsia="en-GB"/>
        </w:rPr>
        <w:t>Wider implications of NOTSS and course round-up</w:t>
      </w:r>
    </w:p>
    <w:p w14:paraId="288AA55D" w14:textId="77777777" w:rsidR="009534CB" w:rsidRPr="009534CB" w:rsidRDefault="009534CB" w:rsidP="009534CB">
      <w:pPr>
        <w:jc w:val="both"/>
        <w:rPr>
          <w:rFonts w:ascii="Times New Roman" w:eastAsia="Times New Roman" w:hAnsi="Times New Roman" w:cs="Times New Roman"/>
          <w:sz w:val="26"/>
          <w:szCs w:val="26"/>
          <w:lang w:eastAsia="en-GB"/>
        </w:rPr>
      </w:pPr>
      <w:r w:rsidRPr="009534CB">
        <w:rPr>
          <w:rFonts w:ascii="Times New Roman" w:eastAsia="Times New Roman" w:hAnsi="Times New Roman" w:cs="Times New Roman"/>
          <w:sz w:val="26"/>
          <w:szCs w:val="26"/>
          <w:lang w:eastAsia="en-GB"/>
        </w:rPr>
        <w:t> </w:t>
      </w:r>
    </w:p>
    <w:p w14:paraId="6E00B6AC" w14:textId="77777777" w:rsidR="00DC08DF" w:rsidRDefault="00DC08DF" w:rsidP="008B1DC5">
      <w:pPr>
        <w:jc w:val="both"/>
        <w:rPr>
          <w:rFonts w:ascii="Times New Roman" w:eastAsia="Times New Roman" w:hAnsi="Times New Roman" w:cs="Times New Roman"/>
          <w:sz w:val="26"/>
          <w:szCs w:val="26"/>
          <w:lang w:eastAsia="en-GB"/>
        </w:rPr>
      </w:pPr>
    </w:p>
    <w:p w14:paraId="2C6CC90A" w14:textId="77777777" w:rsidR="00DC08DF" w:rsidRDefault="00DC08DF" w:rsidP="008B1DC5">
      <w:pPr>
        <w:jc w:val="both"/>
        <w:rPr>
          <w:rFonts w:ascii="Times New Roman" w:eastAsia="Times New Roman" w:hAnsi="Times New Roman" w:cs="Times New Roman"/>
          <w:sz w:val="26"/>
          <w:szCs w:val="26"/>
          <w:lang w:eastAsia="en-GB"/>
        </w:rPr>
      </w:pPr>
    </w:p>
    <w:p w14:paraId="6469557B" w14:textId="77777777" w:rsidR="00DC08DF" w:rsidRDefault="00DC08DF" w:rsidP="008B1DC5">
      <w:pPr>
        <w:jc w:val="both"/>
        <w:rPr>
          <w:rFonts w:ascii="Times New Roman" w:eastAsia="Times New Roman" w:hAnsi="Times New Roman" w:cs="Times New Roman"/>
          <w:sz w:val="26"/>
          <w:szCs w:val="26"/>
          <w:lang w:eastAsia="en-GB"/>
        </w:rPr>
      </w:pPr>
    </w:p>
    <w:p w14:paraId="38012926" w14:textId="77777777" w:rsidR="00DC08DF" w:rsidRDefault="00DC08DF" w:rsidP="008B1DC5">
      <w:pPr>
        <w:jc w:val="both"/>
        <w:rPr>
          <w:rFonts w:ascii="Times New Roman" w:eastAsia="Times New Roman" w:hAnsi="Times New Roman" w:cs="Times New Roman"/>
          <w:sz w:val="26"/>
          <w:szCs w:val="26"/>
          <w:lang w:eastAsia="en-GB"/>
        </w:rPr>
      </w:pPr>
    </w:p>
    <w:p w14:paraId="1F946C00" w14:textId="77777777" w:rsidR="00DC08DF" w:rsidRDefault="00DC08DF" w:rsidP="008B1DC5">
      <w:pPr>
        <w:jc w:val="both"/>
        <w:rPr>
          <w:rFonts w:ascii="Times New Roman" w:eastAsia="Times New Roman" w:hAnsi="Times New Roman" w:cs="Times New Roman"/>
          <w:sz w:val="26"/>
          <w:szCs w:val="26"/>
          <w:lang w:eastAsia="en-GB"/>
        </w:rPr>
      </w:pPr>
    </w:p>
    <w:p w14:paraId="1C0003A2" w14:textId="77777777" w:rsidR="00DC08DF" w:rsidRDefault="00DC08DF" w:rsidP="008B1DC5">
      <w:pPr>
        <w:jc w:val="both"/>
        <w:rPr>
          <w:rFonts w:ascii="Times New Roman" w:eastAsia="Times New Roman" w:hAnsi="Times New Roman" w:cs="Times New Roman"/>
          <w:sz w:val="26"/>
          <w:szCs w:val="26"/>
          <w:lang w:eastAsia="en-GB"/>
        </w:rPr>
      </w:pPr>
    </w:p>
    <w:p w14:paraId="47982A34" w14:textId="77777777" w:rsidR="00DC08DF" w:rsidRDefault="00DC08DF" w:rsidP="008B1DC5">
      <w:pPr>
        <w:jc w:val="both"/>
        <w:rPr>
          <w:rFonts w:ascii="Times New Roman" w:eastAsia="Times New Roman" w:hAnsi="Times New Roman" w:cs="Times New Roman"/>
          <w:sz w:val="26"/>
          <w:szCs w:val="26"/>
          <w:lang w:eastAsia="en-GB"/>
        </w:rPr>
      </w:pPr>
    </w:p>
    <w:p w14:paraId="3397EA41" w14:textId="77777777" w:rsidR="00DC08DF" w:rsidRDefault="00DC08DF" w:rsidP="008B1DC5">
      <w:pPr>
        <w:jc w:val="both"/>
        <w:rPr>
          <w:rFonts w:ascii="Times New Roman" w:eastAsia="Times New Roman" w:hAnsi="Times New Roman" w:cs="Times New Roman"/>
          <w:sz w:val="26"/>
          <w:szCs w:val="26"/>
          <w:lang w:eastAsia="en-GB"/>
        </w:rPr>
      </w:pPr>
    </w:p>
    <w:p w14:paraId="66027F86" w14:textId="77777777" w:rsidR="00DC08DF" w:rsidRDefault="00DC08DF" w:rsidP="008B1DC5">
      <w:pPr>
        <w:jc w:val="both"/>
        <w:rPr>
          <w:rFonts w:ascii="Times New Roman" w:eastAsia="Times New Roman" w:hAnsi="Times New Roman" w:cs="Times New Roman"/>
          <w:sz w:val="26"/>
          <w:szCs w:val="26"/>
          <w:lang w:eastAsia="en-GB"/>
        </w:rPr>
      </w:pPr>
    </w:p>
    <w:p w14:paraId="08E33590" w14:textId="77777777" w:rsidR="00DC08DF" w:rsidRDefault="00DC08DF" w:rsidP="008B1DC5">
      <w:pPr>
        <w:jc w:val="both"/>
        <w:rPr>
          <w:rFonts w:ascii="Times New Roman" w:eastAsia="Times New Roman" w:hAnsi="Times New Roman" w:cs="Times New Roman"/>
          <w:sz w:val="26"/>
          <w:szCs w:val="26"/>
          <w:lang w:eastAsia="en-GB"/>
        </w:rPr>
      </w:pPr>
    </w:p>
    <w:p w14:paraId="0F8A8EC9" w14:textId="77777777" w:rsidR="00DC08DF" w:rsidRDefault="00DC08DF" w:rsidP="008B1DC5">
      <w:pPr>
        <w:jc w:val="both"/>
        <w:rPr>
          <w:rFonts w:ascii="Times New Roman" w:eastAsia="Times New Roman" w:hAnsi="Times New Roman" w:cs="Times New Roman"/>
          <w:sz w:val="26"/>
          <w:szCs w:val="26"/>
          <w:lang w:eastAsia="en-GB"/>
        </w:rPr>
      </w:pPr>
    </w:p>
    <w:p w14:paraId="519474B5" w14:textId="77777777" w:rsidR="00DC08DF" w:rsidRDefault="00DC08DF" w:rsidP="008B1DC5">
      <w:pPr>
        <w:jc w:val="both"/>
        <w:rPr>
          <w:rFonts w:ascii="Times New Roman" w:eastAsia="Times New Roman" w:hAnsi="Times New Roman" w:cs="Times New Roman"/>
          <w:sz w:val="26"/>
          <w:szCs w:val="26"/>
          <w:lang w:eastAsia="en-GB"/>
        </w:rPr>
      </w:pPr>
    </w:p>
    <w:p w14:paraId="474E2CBA" w14:textId="77777777" w:rsidR="00DC08DF" w:rsidRDefault="00DC08DF" w:rsidP="008B1DC5">
      <w:pPr>
        <w:jc w:val="both"/>
        <w:rPr>
          <w:rFonts w:ascii="Times New Roman" w:eastAsia="Times New Roman" w:hAnsi="Times New Roman" w:cs="Times New Roman"/>
          <w:sz w:val="26"/>
          <w:szCs w:val="26"/>
          <w:lang w:eastAsia="en-GB"/>
        </w:rPr>
      </w:pPr>
    </w:p>
    <w:p w14:paraId="1D16C7C5" w14:textId="77777777" w:rsidR="00DC08DF" w:rsidRDefault="00DC08DF" w:rsidP="008B1DC5">
      <w:pPr>
        <w:jc w:val="both"/>
        <w:rPr>
          <w:rFonts w:ascii="Times New Roman" w:eastAsia="Times New Roman" w:hAnsi="Times New Roman" w:cs="Times New Roman"/>
          <w:sz w:val="26"/>
          <w:szCs w:val="26"/>
          <w:lang w:eastAsia="en-GB"/>
        </w:rPr>
      </w:pPr>
    </w:p>
    <w:p w14:paraId="0DFA8F23" w14:textId="77777777" w:rsidR="00DC08DF" w:rsidRDefault="00DC08DF" w:rsidP="008B1DC5">
      <w:pPr>
        <w:jc w:val="both"/>
        <w:rPr>
          <w:rFonts w:ascii="Times New Roman" w:eastAsia="Times New Roman" w:hAnsi="Times New Roman" w:cs="Times New Roman"/>
          <w:sz w:val="26"/>
          <w:szCs w:val="26"/>
          <w:lang w:eastAsia="en-GB"/>
        </w:rPr>
      </w:pPr>
    </w:p>
    <w:p w14:paraId="6051D887" w14:textId="77777777" w:rsidR="00DC08DF" w:rsidRDefault="00DC08DF" w:rsidP="008B1DC5">
      <w:pPr>
        <w:jc w:val="both"/>
        <w:rPr>
          <w:rFonts w:ascii="Times New Roman" w:eastAsia="Times New Roman" w:hAnsi="Times New Roman" w:cs="Times New Roman"/>
          <w:sz w:val="26"/>
          <w:szCs w:val="26"/>
          <w:lang w:eastAsia="en-GB"/>
        </w:rPr>
      </w:pPr>
    </w:p>
    <w:p w14:paraId="3EEC9054" w14:textId="77777777" w:rsidR="00DC08DF" w:rsidRDefault="00DC08DF" w:rsidP="008B1DC5">
      <w:pPr>
        <w:jc w:val="both"/>
        <w:rPr>
          <w:rFonts w:ascii="Times New Roman" w:eastAsia="Times New Roman" w:hAnsi="Times New Roman" w:cs="Times New Roman"/>
          <w:b/>
          <w:sz w:val="26"/>
          <w:szCs w:val="26"/>
          <w:lang w:eastAsia="en-GB"/>
        </w:rPr>
      </w:pPr>
      <w:r w:rsidRPr="00DC08DF">
        <w:rPr>
          <w:rFonts w:ascii="Times New Roman" w:eastAsia="Times New Roman" w:hAnsi="Times New Roman" w:cs="Times New Roman"/>
          <w:b/>
          <w:sz w:val="26"/>
          <w:szCs w:val="26"/>
          <w:lang w:eastAsia="en-GB"/>
        </w:rPr>
        <w:t>REGISTRATION FORM</w:t>
      </w:r>
    </w:p>
    <w:p w14:paraId="1469C5D4" w14:textId="77777777" w:rsidR="00DC08DF" w:rsidRDefault="00DC08DF" w:rsidP="008B1DC5">
      <w:pPr>
        <w:jc w:val="both"/>
        <w:rPr>
          <w:rFonts w:ascii="Times New Roman" w:eastAsia="Times New Roman" w:hAnsi="Times New Roman" w:cs="Times New Roman"/>
          <w:b/>
          <w:sz w:val="26"/>
          <w:szCs w:val="26"/>
          <w:lang w:eastAsia="en-GB"/>
        </w:rPr>
      </w:pPr>
    </w:p>
    <w:p w14:paraId="38D70B4A" w14:textId="77777777" w:rsidR="00DC08DF" w:rsidRPr="00AE4EBA" w:rsidRDefault="00DC08DF" w:rsidP="00DC08DF">
      <w:pPr>
        <w:ind w:hanging="426"/>
        <w:jc w:val="both"/>
        <w:outlineLvl w:val="0"/>
        <w:rPr>
          <w:rFonts w:ascii="Arial" w:hAnsi="Arial" w:cs="Arial"/>
          <w:b/>
          <w:sz w:val="22"/>
          <w:szCs w:val="22"/>
        </w:rPr>
      </w:pPr>
      <w:r>
        <w:rPr>
          <w:rFonts w:ascii="Arial" w:hAnsi="Arial" w:cs="Arial"/>
          <w:b/>
          <w:sz w:val="22"/>
          <w:szCs w:val="22"/>
        </w:rPr>
        <w:tab/>
        <w:t>COURSE</w:t>
      </w:r>
      <w:r w:rsidRPr="00AE4EBA">
        <w:rPr>
          <w:rFonts w:ascii="Arial" w:hAnsi="Arial" w:cs="Arial"/>
          <w:b/>
          <w:sz w:val="22"/>
          <w:szCs w:val="22"/>
        </w:rPr>
        <w:t xml:space="preserve"> SECRETARIAT</w:t>
      </w:r>
    </w:p>
    <w:p w14:paraId="2CD8F558" w14:textId="77777777" w:rsidR="00DC08DF" w:rsidRPr="00AE4EBA" w:rsidRDefault="00DC08DF" w:rsidP="00DC08DF">
      <w:pPr>
        <w:ind w:hanging="426"/>
        <w:jc w:val="both"/>
        <w:outlineLvl w:val="0"/>
        <w:rPr>
          <w:rFonts w:ascii="Arial" w:hAnsi="Arial" w:cs="Arial"/>
          <w:b/>
          <w:sz w:val="22"/>
          <w:szCs w:val="22"/>
        </w:rPr>
      </w:pPr>
      <w:r>
        <w:rPr>
          <w:rFonts w:ascii="Arial" w:hAnsi="Arial" w:cs="Arial"/>
          <w:b/>
          <w:sz w:val="22"/>
          <w:szCs w:val="22"/>
        </w:rPr>
        <w:tab/>
      </w:r>
      <w:r w:rsidRPr="00AE4EBA">
        <w:rPr>
          <w:rFonts w:ascii="Arial" w:hAnsi="Arial" w:cs="Arial"/>
          <w:b/>
          <w:sz w:val="22"/>
          <w:szCs w:val="22"/>
        </w:rPr>
        <w:t>COLLEGE OF SURGEONS, AMM</w:t>
      </w:r>
    </w:p>
    <w:p w14:paraId="1A48F42F" w14:textId="77777777" w:rsidR="00DC08DF" w:rsidRDefault="00DC08DF" w:rsidP="00DC08DF">
      <w:pPr>
        <w:ind w:hanging="426"/>
        <w:outlineLvl w:val="0"/>
        <w:rPr>
          <w:rFonts w:ascii="Arial" w:hAnsi="Arial" w:cs="Arial"/>
          <w:b/>
          <w:sz w:val="22"/>
          <w:szCs w:val="22"/>
        </w:rPr>
      </w:pPr>
      <w:r>
        <w:rPr>
          <w:rFonts w:ascii="Arial" w:hAnsi="Arial" w:cs="Arial"/>
          <w:b/>
          <w:sz w:val="22"/>
          <w:szCs w:val="22"/>
        </w:rPr>
        <w:tab/>
        <w:t>UNIT 1.6, LEVEL 1, ENTERPRISE 3B, JALAN INNOVASI 1</w:t>
      </w:r>
    </w:p>
    <w:p w14:paraId="7BCC5FED" w14:textId="77777777" w:rsidR="00DC08DF" w:rsidRPr="00AE4EBA" w:rsidRDefault="00DC08DF" w:rsidP="00DC08DF">
      <w:pPr>
        <w:ind w:hanging="426"/>
        <w:outlineLvl w:val="0"/>
        <w:rPr>
          <w:rFonts w:ascii="Arial" w:hAnsi="Arial" w:cs="Arial"/>
          <w:b/>
          <w:sz w:val="22"/>
          <w:szCs w:val="22"/>
        </w:rPr>
      </w:pPr>
      <w:r>
        <w:rPr>
          <w:rFonts w:ascii="Arial" w:hAnsi="Arial" w:cs="Arial"/>
          <w:b/>
          <w:sz w:val="22"/>
          <w:szCs w:val="22"/>
        </w:rPr>
        <w:tab/>
        <w:t>TECHNOLOGY PARK MALAYSIA, 57000 KUALA LUMPUR</w:t>
      </w:r>
    </w:p>
    <w:p w14:paraId="6A88F16B" w14:textId="77777777" w:rsidR="00DC08DF" w:rsidRPr="00AE4EBA" w:rsidRDefault="00DC08DF" w:rsidP="00DC08DF">
      <w:pPr>
        <w:ind w:hanging="426"/>
        <w:outlineLvl w:val="0"/>
        <w:rPr>
          <w:rFonts w:ascii="Arial" w:hAnsi="Arial" w:cs="Arial"/>
          <w:b/>
          <w:sz w:val="22"/>
          <w:szCs w:val="22"/>
        </w:rPr>
      </w:pPr>
      <w:r>
        <w:rPr>
          <w:rFonts w:ascii="Arial" w:hAnsi="Arial" w:cs="Arial"/>
          <w:b/>
          <w:sz w:val="22"/>
          <w:szCs w:val="22"/>
        </w:rPr>
        <w:tab/>
        <w:t>CONTACT NUMBER: (T) +603-8996 0700 (F) +603-8996 47</w:t>
      </w:r>
      <w:r w:rsidRPr="00AE4EBA">
        <w:rPr>
          <w:rFonts w:ascii="Arial" w:hAnsi="Arial" w:cs="Arial"/>
          <w:b/>
          <w:sz w:val="22"/>
          <w:szCs w:val="22"/>
        </w:rPr>
        <w:t>00</w:t>
      </w:r>
    </w:p>
    <w:p w14:paraId="22A28C7C" w14:textId="77777777" w:rsidR="00DC08DF" w:rsidRPr="00AE4EBA" w:rsidRDefault="00DC08DF" w:rsidP="00DC08DF">
      <w:pPr>
        <w:ind w:hanging="426"/>
        <w:jc w:val="both"/>
        <w:outlineLvl w:val="0"/>
        <w:rPr>
          <w:rFonts w:ascii="Arial" w:hAnsi="Arial" w:cs="Arial"/>
          <w:b/>
          <w:sz w:val="22"/>
          <w:szCs w:val="22"/>
        </w:rPr>
      </w:pPr>
      <w:r>
        <w:rPr>
          <w:rFonts w:ascii="Arial" w:hAnsi="Arial" w:cs="Arial"/>
          <w:b/>
          <w:sz w:val="22"/>
          <w:szCs w:val="22"/>
        </w:rPr>
        <w:tab/>
      </w:r>
      <w:r w:rsidRPr="00AE4EBA">
        <w:rPr>
          <w:rFonts w:ascii="Arial" w:hAnsi="Arial" w:cs="Arial"/>
          <w:b/>
          <w:sz w:val="22"/>
          <w:szCs w:val="22"/>
        </w:rPr>
        <w:t>EMAIL ADDRESS: secretariat@csamm.asm.org.my</w:t>
      </w:r>
    </w:p>
    <w:p w14:paraId="50F43921" w14:textId="77777777" w:rsidR="00DC08DF" w:rsidRPr="00AE4EBA" w:rsidRDefault="00DC08DF" w:rsidP="00DC08DF">
      <w:pPr>
        <w:jc w:val="both"/>
        <w:rPr>
          <w:rFonts w:ascii="Arial" w:hAnsi="Arial" w:cs="Arial"/>
          <w:b/>
          <w:sz w:val="22"/>
          <w:szCs w:val="22"/>
        </w:rPr>
      </w:pPr>
    </w:p>
    <w:p w14:paraId="444076C9" w14:textId="77777777" w:rsidR="00DC08DF" w:rsidRPr="00AE4EBA" w:rsidRDefault="00DC08DF" w:rsidP="00DC08DF">
      <w:pPr>
        <w:ind w:hanging="426"/>
        <w:jc w:val="both"/>
        <w:outlineLvl w:val="0"/>
        <w:rPr>
          <w:rFonts w:ascii="Arial" w:hAnsi="Arial" w:cs="Arial"/>
          <w:b/>
          <w:sz w:val="22"/>
          <w:szCs w:val="22"/>
        </w:rPr>
      </w:pPr>
      <w:r>
        <w:rPr>
          <w:rFonts w:ascii="Arial" w:hAnsi="Arial" w:cs="Arial"/>
          <w:b/>
          <w:sz w:val="22"/>
          <w:szCs w:val="22"/>
        </w:rPr>
        <w:tab/>
      </w:r>
      <w:r w:rsidRPr="00AE4EBA">
        <w:rPr>
          <w:rFonts w:ascii="Arial" w:hAnsi="Arial" w:cs="Arial"/>
          <w:b/>
          <w:sz w:val="22"/>
          <w:szCs w:val="22"/>
        </w:rPr>
        <w:t>Personal Particulars</w:t>
      </w:r>
    </w:p>
    <w:tbl>
      <w:tblPr>
        <w:tblStyle w:val="TableGrid"/>
        <w:tblW w:w="9082" w:type="dxa"/>
        <w:tblInd w:w="189" w:type="dxa"/>
        <w:tblLook w:val="04A0" w:firstRow="1" w:lastRow="0" w:firstColumn="1" w:lastColumn="0" w:noHBand="0" w:noVBand="1"/>
      </w:tblPr>
      <w:tblGrid>
        <w:gridCol w:w="1860"/>
        <w:gridCol w:w="913"/>
        <w:gridCol w:w="1429"/>
        <w:gridCol w:w="1315"/>
        <w:gridCol w:w="866"/>
        <w:gridCol w:w="942"/>
        <w:gridCol w:w="911"/>
        <w:gridCol w:w="846"/>
      </w:tblGrid>
      <w:tr w:rsidR="00D26459" w:rsidRPr="00AE4EBA" w14:paraId="6D808360" w14:textId="77777777" w:rsidTr="00D26459">
        <w:tc>
          <w:tcPr>
            <w:tcW w:w="1860" w:type="dxa"/>
            <w:tcBorders>
              <w:top w:val="nil"/>
              <w:left w:val="nil"/>
              <w:bottom w:val="nil"/>
              <w:right w:val="single" w:sz="4" w:space="0" w:color="auto"/>
            </w:tcBorders>
          </w:tcPr>
          <w:p w14:paraId="7819E804" w14:textId="77777777" w:rsidR="00DC08DF" w:rsidRPr="00AE4EBA" w:rsidRDefault="00DC08DF" w:rsidP="00B446D5">
            <w:pPr>
              <w:jc w:val="both"/>
              <w:rPr>
                <w:rFonts w:ascii="Arial" w:hAnsi="Arial" w:cs="Arial"/>
                <w:b/>
                <w:sz w:val="22"/>
                <w:szCs w:val="22"/>
              </w:rPr>
            </w:pPr>
            <w:r w:rsidRPr="00AE4EBA">
              <w:rPr>
                <w:rFonts w:ascii="Arial" w:hAnsi="Arial" w:cs="Arial"/>
                <w:b/>
                <w:sz w:val="22"/>
                <w:szCs w:val="22"/>
              </w:rPr>
              <w:t>Title</w:t>
            </w:r>
          </w:p>
        </w:tc>
        <w:tc>
          <w:tcPr>
            <w:tcW w:w="913" w:type="dxa"/>
            <w:tcBorders>
              <w:top w:val="single" w:sz="4" w:space="0" w:color="auto"/>
              <w:left w:val="single" w:sz="4" w:space="0" w:color="auto"/>
            </w:tcBorders>
          </w:tcPr>
          <w:p w14:paraId="14E6C9FB" w14:textId="77777777" w:rsidR="00DC08DF" w:rsidRPr="00AE4EBA" w:rsidRDefault="00DC08DF" w:rsidP="00B446D5">
            <w:pPr>
              <w:jc w:val="both"/>
              <w:rPr>
                <w:rFonts w:ascii="Arial" w:hAnsi="Arial" w:cs="Arial"/>
                <w:b/>
                <w:sz w:val="22"/>
                <w:szCs w:val="22"/>
              </w:rPr>
            </w:pPr>
            <w:r w:rsidRPr="00AE4EBA">
              <w:rPr>
                <w:rFonts w:ascii="Arial" w:hAnsi="Arial" w:cs="Arial"/>
                <w:b/>
                <w:sz w:val="22"/>
                <w:szCs w:val="22"/>
              </w:rPr>
              <w:t>Prof</w:t>
            </w:r>
          </w:p>
        </w:tc>
        <w:tc>
          <w:tcPr>
            <w:tcW w:w="1429" w:type="dxa"/>
            <w:tcBorders>
              <w:top w:val="single" w:sz="4" w:space="0" w:color="auto"/>
            </w:tcBorders>
          </w:tcPr>
          <w:p w14:paraId="74DF64A4" w14:textId="77777777" w:rsidR="00DC08DF" w:rsidRPr="00AE4EBA" w:rsidRDefault="00D26459" w:rsidP="00B446D5">
            <w:pPr>
              <w:jc w:val="both"/>
              <w:rPr>
                <w:rFonts w:ascii="Arial" w:hAnsi="Arial" w:cs="Arial"/>
                <w:b/>
                <w:sz w:val="22"/>
                <w:szCs w:val="22"/>
              </w:rPr>
            </w:pPr>
            <w:r>
              <w:rPr>
                <w:rFonts w:ascii="Arial" w:hAnsi="Arial" w:cs="Arial"/>
                <w:b/>
                <w:sz w:val="22"/>
                <w:szCs w:val="22"/>
              </w:rPr>
              <w:t>Assoc Prof</w:t>
            </w:r>
          </w:p>
        </w:tc>
        <w:tc>
          <w:tcPr>
            <w:tcW w:w="1315" w:type="dxa"/>
            <w:tcBorders>
              <w:top w:val="single" w:sz="4" w:space="0" w:color="auto"/>
            </w:tcBorders>
          </w:tcPr>
          <w:p w14:paraId="3924EC34" w14:textId="77777777" w:rsidR="00DC08DF" w:rsidRPr="00AE4EBA" w:rsidRDefault="00D26459" w:rsidP="00B446D5">
            <w:pPr>
              <w:jc w:val="both"/>
              <w:rPr>
                <w:rFonts w:ascii="Arial" w:hAnsi="Arial" w:cs="Arial"/>
                <w:b/>
                <w:sz w:val="22"/>
                <w:szCs w:val="22"/>
              </w:rPr>
            </w:pPr>
            <w:r>
              <w:rPr>
                <w:rFonts w:ascii="Arial" w:hAnsi="Arial" w:cs="Arial"/>
                <w:b/>
                <w:sz w:val="22"/>
                <w:szCs w:val="22"/>
              </w:rPr>
              <w:t>Dato’ Dr</w:t>
            </w:r>
          </w:p>
        </w:tc>
        <w:tc>
          <w:tcPr>
            <w:tcW w:w="866" w:type="dxa"/>
            <w:tcBorders>
              <w:top w:val="single" w:sz="4" w:space="0" w:color="auto"/>
            </w:tcBorders>
          </w:tcPr>
          <w:p w14:paraId="58864DD9" w14:textId="77777777" w:rsidR="00DC08DF" w:rsidRPr="00AE4EBA" w:rsidRDefault="00DC08DF" w:rsidP="00B446D5">
            <w:pPr>
              <w:jc w:val="both"/>
              <w:rPr>
                <w:rFonts w:ascii="Arial" w:hAnsi="Arial" w:cs="Arial"/>
                <w:b/>
                <w:sz w:val="22"/>
                <w:szCs w:val="22"/>
              </w:rPr>
            </w:pPr>
            <w:r>
              <w:rPr>
                <w:rFonts w:ascii="Arial" w:hAnsi="Arial" w:cs="Arial"/>
                <w:b/>
                <w:sz w:val="22"/>
                <w:szCs w:val="22"/>
              </w:rPr>
              <w:t>Dr</w:t>
            </w:r>
          </w:p>
        </w:tc>
        <w:tc>
          <w:tcPr>
            <w:tcW w:w="942" w:type="dxa"/>
            <w:tcBorders>
              <w:top w:val="single" w:sz="4" w:space="0" w:color="auto"/>
            </w:tcBorders>
          </w:tcPr>
          <w:p w14:paraId="33655832" w14:textId="77777777" w:rsidR="00DC08DF" w:rsidRPr="00AE4EBA" w:rsidRDefault="00DC08DF" w:rsidP="00B446D5">
            <w:pPr>
              <w:jc w:val="both"/>
              <w:rPr>
                <w:rFonts w:ascii="Arial" w:hAnsi="Arial" w:cs="Arial"/>
                <w:b/>
                <w:sz w:val="22"/>
                <w:szCs w:val="22"/>
              </w:rPr>
            </w:pPr>
            <w:proofErr w:type="spellStart"/>
            <w:r w:rsidRPr="00AE4EBA">
              <w:rPr>
                <w:rFonts w:ascii="Arial" w:hAnsi="Arial" w:cs="Arial"/>
                <w:b/>
                <w:sz w:val="22"/>
                <w:szCs w:val="22"/>
              </w:rPr>
              <w:t>Mr</w:t>
            </w:r>
            <w:proofErr w:type="spellEnd"/>
          </w:p>
        </w:tc>
        <w:tc>
          <w:tcPr>
            <w:tcW w:w="911" w:type="dxa"/>
            <w:tcBorders>
              <w:top w:val="single" w:sz="4" w:space="0" w:color="auto"/>
              <w:right w:val="single" w:sz="4" w:space="0" w:color="auto"/>
            </w:tcBorders>
          </w:tcPr>
          <w:p w14:paraId="51F55240" w14:textId="77777777" w:rsidR="00DC08DF" w:rsidRPr="00AE4EBA" w:rsidRDefault="00DC08DF" w:rsidP="00B446D5">
            <w:pPr>
              <w:jc w:val="both"/>
              <w:rPr>
                <w:rFonts w:ascii="Arial" w:hAnsi="Arial" w:cs="Arial"/>
                <w:b/>
                <w:sz w:val="22"/>
                <w:szCs w:val="22"/>
              </w:rPr>
            </w:pPr>
            <w:proofErr w:type="spellStart"/>
            <w:r w:rsidRPr="00AE4EBA">
              <w:rPr>
                <w:rFonts w:ascii="Arial" w:hAnsi="Arial" w:cs="Arial"/>
                <w:b/>
                <w:sz w:val="22"/>
                <w:szCs w:val="22"/>
              </w:rPr>
              <w:t>M</w:t>
            </w:r>
            <w:r>
              <w:rPr>
                <w:rFonts w:ascii="Arial" w:hAnsi="Arial" w:cs="Arial"/>
                <w:b/>
                <w:sz w:val="22"/>
                <w:szCs w:val="22"/>
              </w:rPr>
              <w:t>s</w:t>
            </w:r>
            <w:proofErr w:type="spellEnd"/>
          </w:p>
        </w:tc>
        <w:tc>
          <w:tcPr>
            <w:tcW w:w="846" w:type="dxa"/>
            <w:tcBorders>
              <w:top w:val="single" w:sz="4" w:space="0" w:color="auto"/>
              <w:right w:val="single" w:sz="4" w:space="0" w:color="auto"/>
            </w:tcBorders>
          </w:tcPr>
          <w:p w14:paraId="4B614428" w14:textId="77777777" w:rsidR="00DC08DF" w:rsidRPr="00AE4EBA" w:rsidRDefault="00DC08DF" w:rsidP="00B446D5">
            <w:pPr>
              <w:jc w:val="both"/>
              <w:rPr>
                <w:rFonts w:ascii="Arial" w:hAnsi="Arial" w:cs="Arial"/>
                <w:b/>
                <w:sz w:val="22"/>
                <w:szCs w:val="22"/>
              </w:rPr>
            </w:pPr>
            <w:proofErr w:type="spellStart"/>
            <w:r>
              <w:rPr>
                <w:rFonts w:ascii="Arial" w:hAnsi="Arial" w:cs="Arial"/>
                <w:b/>
                <w:sz w:val="22"/>
                <w:szCs w:val="22"/>
              </w:rPr>
              <w:t>Mrs</w:t>
            </w:r>
            <w:proofErr w:type="spellEnd"/>
          </w:p>
        </w:tc>
      </w:tr>
      <w:tr w:rsidR="00DC08DF" w:rsidRPr="00AE4EBA" w14:paraId="234BE0A2" w14:textId="77777777" w:rsidTr="00D26459">
        <w:tc>
          <w:tcPr>
            <w:tcW w:w="1860" w:type="dxa"/>
            <w:tcBorders>
              <w:top w:val="nil"/>
              <w:left w:val="nil"/>
              <w:bottom w:val="nil"/>
              <w:right w:val="nil"/>
            </w:tcBorders>
          </w:tcPr>
          <w:p w14:paraId="763CF9B3" w14:textId="77777777" w:rsidR="00DC08DF" w:rsidRPr="00AE4EBA" w:rsidRDefault="00DC08DF" w:rsidP="00B446D5">
            <w:pPr>
              <w:jc w:val="both"/>
              <w:rPr>
                <w:rFonts w:ascii="Arial" w:hAnsi="Arial" w:cs="Arial"/>
                <w:b/>
                <w:sz w:val="22"/>
                <w:szCs w:val="22"/>
              </w:rPr>
            </w:pPr>
            <w:r w:rsidRPr="00AE4EBA">
              <w:rPr>
                <w:rFonts w:ascii="Arial" w:hAnsi="Arial" w:cs="Arial"/>
                <w:b/>
                <w:sz w:val="22"/>
                <w:szCs w:val="22"/>
              </w:rPr>
              <w:t>Full Name</w:t>
            </w:r>
          </w:p>
        </w:tc>
        <w:tc>
          <w:tcPr>
            <w:tcW w:w="6376" w:type="dxa"/>
            <w:gridSpan w:val="6"/>
            <w:tcBorders>
              <w:left w:val="nil"/>
              <w:right w:val="nil"/>
            </w:tcBorders>
          </w:tcPr>
          <w:p w14:paraId="1C4443BD" w14:textId="77777777" w:rsidR="00DC08DF" w:rsidRPr="00AE4EBA" w:rsidRDefault="00DC08DF" w:rsidP="00B446D5">
            <w:pPr>
              <w:jc w:val="both"/>
              <w:rPr>
                <w:rFonts w:ascii="Arial" w:hAnsi="Arial" w:cs="Arial"/>
                <w:b/>
                <w:sz w:val="22"/>
                <w:szCs w:val="22"/>
              </w:rPr>
            </w:pPr>
          </w:p>
        </w:tc>
        <w:tc>
          <w:tcPr>
            <w:tcW w:w="846" w:type="dxa"/>
            <w:tcBorders>
              <w:left w:val="nil"/>
              <w:right w:val="nil"/>
            </w:tcBorders>
          </w:tcPr>
          <w:p w14:paraId="01E758F2" w14:textId="77777777" w:rsidR="00DC08DF" w:rsidRPr="00AE4EBA" w:rsidRDefault="00DC08DF" w:rsidP="00B446D5">
            <w:pPr>
              <w:jc w:val="both"/>
              <w:rPr>
                <w:rFonts w:ascii="Arial" w:hAnsi="Arial" w:cs="Arial"/>
                <w:b/>
                <w:sz w:val="22"/>
                <w:szCs w:val="22"/>
              </w:rPr>
            </w:pPr>
          </w:p>
        </w:tc>
      </w:tr>
      <w:tr w:rsidR="00DC08DF" w:rsidRPr="00AE4EBA" w14:paraId="21CF3C15" w14:textId="77777777" w:rsidTr="00D26459">
        <w:tc>
          <w:tcPr>
            <w:tcW w:w="1860" w:type="dxa"/>
            <w:tcBorders>
              <w:top w:val="nil"/>
              <w:left w:val="nil"/>
              <w:bottom w:val="nil"/>
              <w:right w:val="nil"/>
            </w:tcBorders>
          </w:tcPr>
          <w:p w14:paraId="30F55A7B" w14:textId="77777777" w:rsidR="00DC08DF" w:rsidRPr="00AE4EBA" w:rsidRDefault="00DC08DF" w:rsidP="00B446D5">
            <w:pPr>
              <w:jc w:val="both"/>
              <w:rPr>
                <w:rFonts w:ascii="Arial" w:hAnsi="Arial" w:cs="Arial"/>
                <w:b/>
                <w:sz w:val="22"/>
                <w:szCs w:val="22"/>
              </w:rPr>
            </w:pPr>
            <w:r w:rsidRPr="00AE4EBA">
              <w:rPr>
                <w:rFonts w:ascii="Arial" w:hAnsi="Arial" w:cs="Arial"/>
                <w:b/>
                <w:sz w:val="22"/>
                <w:szCs w:val="22"/>
              </w:rPr>
              <w:t>Institution</w:t>
            </w:r>
          </w:p>
        </w:tc>
        <w:tc>
          <w:tcPr>
            <w:tcW w:w="6376" w:type="dxa"/>
            <w:gridSpan w:val="6"/>
            <w:tcBorders>
              <w:left w:val="nil"/>
              <w:bottom w:val="single" w:sz="4" w:space="0" w:color="auto"/>
              <w:right w:val="nil"/>
            </w:tcBorders>
          </w:tcPr>
          <w:p w14:paraId="4F9CF0EE" w14:textId="77777777" w:rsidR="00DC08DF" w:rsidRPr="00AE4EBA" w:rsidRDefault="00DC08DF" w:rsidP="00B446D5">
            <w:pPr>
              <w:jc w:val="both"/>
              <w:rPr>
                <w:rFonts w:ascii="Arial" w:hAnsi="Arial" w:cs="Arial"/>
                <w:b/>
                <w:sz w:val="22"/>
                <w:szCs w:val="22"/>
              </w:rPr>
            </w:pPr>
          </w:p>
        </w:tc>
        <w:tc>
          <w:tcPr>
            <w:tcW w:w="846" w:type="dxa"/>
            <w:tcBorders>
              <w:left w:val="nil"/>
              <w:bottom w:val="single" w:sz="4" w:space="0" w:color="auto"/>
              <w:right w:val="nil"/>
            </w:tcBorders>
          </w:tcPr>
          <w:p w14:paraId="52D3C8E8" w14:textId="77777777" w:rsidR="00DC08DF" w:rsidRPr="00AE4EBA" w:rsidRDefault="00DC08DF" w:rsidP="00B446D5">
            <w:pPr>
              <w:jc w:val="both"/>
              <w:rPr>
                <w:rFonts w:ascii="Arial" w:hAnsi="Arial" w:cs="Arial"/>
                <w:b/>
                <w:sz w:val="22"/>
                <w:szCs w:val="22"/>
              </w:rPr>
            </w:pPr>
          </w:p>
        </w:tc>
      </w:tr>
      <w:tr w:rsidR="00D26459" w:rsidRPr="00AE4EBA" w14:paraId="62F24B8F" w14:textId="77777777" w:rsidTr="00D26459">
        <w:tc>
          <w:tcPr>
            <w:tcW w:w="2773" w:type="dxa"/>
            <w:gridSpan w:val="2"/>
            <w:tcBorders>
              <w:top w:val="nil"/>
              <w:left w:val="nil"/>
              <w:bottom w:val="nil"/>
              <w:right w:val="nil"/>
            </w:tcBorders>
          </w:tcPr>
          <w:p w14:paraId="2640B644" w14:textId="77777777" w:rsidR="00DC08DF" w:rsidRPr="00AE4EBA" w:rsidRDefault="00DC08DF" w:rsidP="00B446D5">
            <w:pPr>
              <w:jc w:val="both"/>
              <w:rPr>
                <w:rFonts w:ascii="Arial" w:hAnsi="Arial" w:cs="Arial"/>
                <w:b/>
                <w:sz w:val="22"/>
                <w:szCs w:val="22"/>
              </w:rPr>
            </w:pPr>
            <w:r w:rsidRPr="00AE4EBA">
              <w:rPr>
                <w:rFonts w:ascii="Arial" w:hAnsi="Arial" w:cs="Arial"/>
                <w:b/>
                <w:sz w:val="22"/>
                <w:szCs w:val="22"/>
              </w:rPr>
              <w:t xml:space="preserve">Correspondence </w:t>
            </w:r>
          </w:p>
        </w:tc>
        <w:tc>
          <w:tcPr>
            <w:tcW w:w="5463" w:type="dxa"/>
            <w:gridSpan w:val="5"/>
            <w:tcBorders>
              <w:top w:val="nil"/>
              <w:left w:val="nil"/>
              <w:bottom w:val="single" w:sz="4" w:space="0" w:color="auto"/>
              <w:right w:val="nil"/>
            </w:tcBorders>
          </w:tcPr>
          <w:p w14:paraId="1B9D10DE" w14:textId="77777777" w:rsidR="00DC08DF" w:rsidRPr="00AE4EBA" w:rsidRDefault="00DC08DF" w:rsidP="00B446D5">
            <w:pPr>
              <w:jc w:val="both"/>
              <w:rPr>
                <w:rFonts w:ascii="Arial" w:hAnsi="Arial" w:cs="Arial"/>
                <w:b/>
                <w:sz w:val="22"/>
                <w:szCs w:val="22"/>
              </w:rPr>
            </w:pPr>
          </w:p>
        </w:tc>
        <w:tc>
          <w:tcPr>
            <w:tcW w:w="846" w:type="dxa"/>
            <w:tcBorders>
              <w:top w:val="nil"/>
              <w:left w:val="nil"/>
              <w:bottom w:val="single" w:sz="4" w:space="0" w:color="auto"/>
              <w:right w:val="nil"/>
            </w:tcBorders>
          </w:tcPr>
          <w:p w14:paraId="739CD708" w14:textId="77777777" w:rsidR="00DC08DF" w:rsidRPr="00AE4EBA" w:rsidRDefault="00DC08DF" w:rsidP="00B446D5">
            <w:pPr>
              <w:jc w:val="both"/>
              <w:rPr>
                <w:rFonts w:ascii="Arial" w:hAnsi="Arial" w:cs="Arial"/>
                <w:b/>
                <w:sz w:val="22"/>
                <w:szCs w:val="22"/>
              </w:rPr>
            </w:pPr>
          </w:p>
        </w:tc>
      </w:tr>
      <w:tr w:rsidR="00D26459" w:rsidRPr="00AE4EBA" w14:paraId="79030D36" w14:textId="77777777" w:rsidTr="00D26459">
        <w:tc>
          <w:tcPr>
            <w:tcW w:w="2773" w:type="dxa"/>
            <w:gridSpan w:val="2"/>
            <w:tcBorders>
              <w:top w:val="nil"/>
              <w:left w:val="nil"/>
              <w:bottom w:val="nil"/>
              <w:right w:val="nil"/>
            </w:tcBorders>
          </w:tcPr>
          <w:p w14:paraId="04499E52" w14:textId="77777777" w:rsidR="00DC08DF" w:rsidRPr="00AE4EBA" w:rsidRDefault="00DC08DF" w:rsidP="00B446D5">
            <w:pPr>
              <w:jc w:val="both"/>
              <w:rPr>
                <w:rFonts w:ascii="Arial" w:hAnsi="Arial" w:cs="Arial"/>
                <w:b/>
                <w:sz w:val="22"/>
                <w:szCs w:val="22"/>
              </w:rPr>
            </w:pPr>
            <w:r w:rsidRPr="00AE4EBA">
              <w:rPr>
                <w:rFonts w:ascii="Arial" w:hAnsi="Arial" w:cs="Arial"/>
                <w:b/>
                <w:sz w:val="22"/>
                <w:szCs w:val="22"/>
              </w:rPr>
              <w:t>Address</w:t>
            </w:r>
          </w:p>
        </w:tc>
        <w:tc>
          <w:tcPr>
            <w:tcW w:w="5463" w:type="dxa"/>
            <w:gridSpan w:val="5"/>
            <w:tcBorders>
              <w:top w:val="single" w:sz="4" w:space="0" w:color="auto"/>
              <w:left w:val="nil"/>
              <w:bottom w:val="single" w:sz="4" w:space="0" w:color="auto"/>
              <w:right w:val="nil"/>
            </w:tcBorders>
          </w:tcPr>
          <w:p w14:paraId="174B5C73" w14:textId="77777777" w:rsidR="00DC08DF" w:rsidRPr="00AE4EBA" w:rsidRDefault="00DC08DF" w:rsidP="00B446D5">
            <w:pPr>
              <w:jc w:val="both"/>
              <w:rPr>
                <w:rFonts w:ascii="Arial" w:hAnsi="Arial" w:cs="Arial"/>
                <w:b/>
                <w:sz w:val="22"/>
                <w:szCs w:val="22"/>
              </w:rPr>
            </w:pPr>
          </w:p>
        </w:tc>
        <w:tc>
          <w:tcPr>
            <w:tcW w:w="846" w:type="dxa"/>
            <w:tcBorders>
              <w:top w:val="single" w:sz="4" w:space="0" w:color="auto"/>
              <w:left w:val="nil"/>
              <w:bottom w:val="single" w:sz="4" w:space="0" w:color="auto"/>
              <w:right w:val="nil"/>
            </w:tcBorders>
          </w:tcPr>
          <w:p w14:paraId="41266525" w14:textId="77777777" w:rsidR="00DC08DF" w:rsidRPr="00AE4EBA" w:rsidRDefault="00DC08DF" w:rsidP="00B446D5">
            <w:pPr>
              <w:jc w:val="both"/>
              <w:rPr>
                <w:rFonts w:ascii="Arial" w:hAnsi="Arial" w:cs="Arial"/>
                <w:b/>
                <w:sz w:val="22"/>
                <w:szCs w:val="22"/>
              </w:rPr>
            </w:pPr>
          </w:p>
        </w:tc>
      </w:tr>
      <w:tr w:rsidR="00D26459" w:rsidRPr="00AE4EBA" w14:paraId="617B262F" w14:textId="77777777" w:rsidTr="00D26459">
        <w:tc>
          <w:tcPr>
            <w:tcW w:w="1860" w:type="dxa"/>
            <w:tcBorders>
              <w:top w:val="nil"/>
              <w:left w:val="nil"/>
              <w:bottom w:val="nil"/>
              <w:right w:val="nil"/>
            </w:tcBorders>
          </w:tcPr>
          <w:p w14:paraId="051EC97B" w14:textId="77777777" w:rsidR="00DC08DF" w:rsidRPr="00AE4EBA" w:rsidRDefault="00DC08DF" w:rsidP="00B446D5">
            <w:pPr>
              <w:jc w:val="both"/>
              <w:rPr>
                <w:rFonts w:ascii="Arial" w:hAnsi="Arial" w:cs="Arial"/>
                <w:b/>
                <w:sz w:val="22"/>
                <w:szCs w:val="22"/>
              </w:rPr>
            </w:pPr>
          </w:p>
        </w:tc>
        <w:tc>
          <w:tcPr>
            <w:tcW w:w="913" w:type="dxa"/>
            <w:tcBorders>
              <w:top w:val="nil"/>
              <w:left w:val="nil"/>
              <w:bottom w:val="single" w:sz="4" w:space="0" w:color="auto"/>
              <w:right w:val="nil"/>
            </w:tcBorders>
          </w:tcPr>
          <w:p w14:paraId="092426B7" w14:textId="77777777" w:rsidR="00DC08DF" w:rsidRPr="00AE4EBA" w:rsidRDefault="00DC08DF" w:rsidP="00B446D5">
            <w:pPr>
              <w:jc w:val="both"/>
              <w:rPr>
                <w:rFonts w:ascii="Arial" w:hAnsi="Arial" w:cs="Arial"/>
                <w:b/>
                <w:sz w:val="22"/>
                <w:szCs w:val="22"/>
              </w:rPr>
            </w:pPr>
          </w:p>
        </w:tc>
        <w:tc>
          <w:tcPr>
            <w:tcW w:w="5463" w:type="dxa"/>
            <w:gridSpan w:val="5"/>
            <w:tcBorders>
              <w:top w:val="single" w:sz="4" w:space="0" w:color="auto"/>
              <w:left w:val="nil"/>
              <w:bottom w:val="single" w:sz="4" w:space="0" w:color="auto"/>
              <w:right w:val="nil"/>
            </w:tcBorders>
          </w:tcPr>
          <w:p w14:paraId="4AEDE258" w14:textId="77777777" w:rsidR="00DC08DF" w:rsidRPr="00AE4EBA" w:rsidRDefault="00DC08DF" w:rsidP="00B446D5">
            <w:pPr>
              <w:jc w:val="both"/>
              <w:rPr>
                <w:rFonts w:ascii="Arial" w:hAnsi="Arial" w:cs="Arial"/>
                <w:b/>
                <w:sz w:val="22"/>
                <w:szCs w:val="22"/>
              </w:rPr>
            </w:pPr>
          </w:p>
        </w:tc>
        <w:tc>
          <w:tcPr>
            <w:tcW w:w="846" w:type="dxa"/>
            <w:tcBorders>
              <w:top w:val="single" w:sz="4" w:space="0" w:color="auto"/>
              <w:left w:val="nil"/>
              <w:bottom w:val="single" w:sz="4" w:space="0" w:color="auto"/>
              <w:right w:val="nil"/>
            </w:tcBorders>
          </w:tcPr>
          <w:p w14:paraId="231115B9" w14:textId="77777777" w:rsidR="00DC08DF" w:rsidRPr="00AE4EBA" w:rsidRDefault="00DC08DF" w:rsidP="00B446D5">
            <w:pPr>
              <w:jc w:val="both"/>
              <w:rPr>
                <w:rFonts w:ascii="Arial" w:hAnsi="Arial" w:cs="Arial"/>
                <w:b/>
                <w:sz w:val="22"/>
                <w:szCs w:val="22"/>
              </w:rPr>
            </w:pPr>
          </w:p>
        </w:tc>
      </w:tr>
      <w:tr w:rsidR="00D26459" w:rsidRPr="00AE4EBA" w14:paraId="11C72F9F" w14:textId="77777777" w:rsidTr="00D26459">
        <w:tc>
          <w:tcPr>
            <w:tcW w:w="1860" w:type="dxa"/>
            <w:tcBorders>
              <w:top w:val="nil"/>
              <w:left w:val="nil"/>
              <w:bottom w:val="nil"/>
              <w:right w:val="nil"/>
            </w:tcBorders>
          </w:tcPr>
          <w:p w14:paraId="4C74B9F5" w14:textId="77777777" w:rsidR="00DC08DF" w:rsidRPr="00AE4EBA" w:rsidRDefault="00DC08DF" w:rsidP="00B446D5">
            <w:pPr>
              <w:jc w:val="both"/>
              <w:rPr>
                <w:rFonts w:ascii="Arial" w:hAnsi="Arial" w:cs="Arial"/>
                <w:b/>
                <w:sz w:val="22"/>
                <w:szCs w:val="22"/>
              </w:rPr>
            </w:pPr>
            <w:r w:rsidRPr="00AE4EBA">
              <w:rPr>
                <w:rFonts w:ascii="Arial" w:hAnsi="Arial" w:cs="Arial"/>
                <w:b/>
                <w:sz w:val="22"/>
                <w:szCs w:val="22"/>
              </w:rPr>
              <w:t>Telephone</w:t>
            </w:r>
          </w:p>
        </w:tc>
        <w:tc>
          <w:tcPr>
            <w:tcW w:w="913" w:type="dxa"/>
            <w:tcBorders>
              <w:top w:val="single" w:sz="4" w:space="0" w:color="auto"/>
              <w:left w:val="nil"/>
              <w:right w:val="nil"/>
            </w:tcBorders>
          </w:tcPr>
          <w:p w14:paraId="350EC086" w14:textId="77777777" w:rsidR="00DC08DF" w:rsidRPr="00AE4EBA" w:rsidRDefault="00DC08DF" w:rsidP="00B446D5">
            <w:pPr>
              <w:jc w:val="both"/>
              <w:rPr>
                <w:rFonts w:ascii="Arial" w:hAnsi="Arial" w:cs="Arial"/>
                <w:b/>
                <w:sz w:val="22"/>
                <w:szCs w:val="22"/>
              </w:rPr>
            </w:pPr>
            <w:r w:rsidRPr="00AE4EBA">
              <w:rPr>
                <w:rFonts w:ascii="Arial" w:hAnsi="Arial" w:cs="Arial"/>
                <w:b/>
                <w:sz w:val="22"/>
                <w:szCs w:val="22"/>
              </w:rPr>
              <w:t>Mobile</w:t>
            </w:r>
          </w:p>
        </w:tc>
        <w:tc>
          <w:tcPr>
            <w:tcW w:w="2744" w:type="dxa"/>
            <w:gridSpan w:val="2"/>
            <w:tcBorders>
              <w:top w:val="single" w:sz="4" w:space="0" w:color="auto"/>
              <w:left w:val="nil"/>
              <w:right w:val="nil"/>
            </w:tcBorders>
          </w:tcPr>
          <w:p w14:paraId="11FCAA53" w14:textId="77777777" w:rsidR="00DC08DF" w:rsidRPr="00AE4EBA" w:rsidRDefault="00DC08DF" w:rsidP="00B446D5">
            <w:pPr>
              <w:jc w:val="both"/>
              <w:rPr>
                <w:rFonts w:ascii="Arial" w:hAnsi="Arial" w:cs="Arial"/>
                <w:b/>
                <w:sz w:val="22"/>
                <w:szCs w:val="22"/>
              </w:rPr>
            </w:pPr>
          </w:p>
        </w:tc>
        <w:tc>
          <w:tcPr>
            <w:tcW w:w="866" w:type="dxa"/>
            <w:tcBorders>
              <w:top w:val="single" w:sz="4" w:space="0" w:color="auto"/>
              <w:left w:val="nil"/>
              <w:right w:val="nil"/>
            </w:tcBorders>
          </w:tcPr>
          <w:p w14:paraId="251EFD3C" w14:textId="77777777" w:rsidR="00DC08DF" w:rsidRPr="00AE4EBA" w:rsidRDefault="00DC08DF" w:rsidP="00B446D5">
            <w:pPr>
              <w:jc w:val="both"/>
              <w:rPr>
                <w:rFonts w:ascii="Arial" w:hAnsi="Arial" w:cs="Arial"/>
                <w:b/>
                <w:sz w:val="22"/>
                <w:szCs w:val="22"/>
              </w:rPr>
            </w:pPr>
            <w:r w:rsidRPr="00AE4EBA">
              <w:rPr>
                <w:rFonts w:ascii="Arial" w:hAnsi="Arial" w:cs="Arial"/>
                <w:b/>
                <w:sz w:val="22"/>
                <w:szCs w:val="22"/>
              </w:rPr>
              <w:t>Work</w:t>
            </w:r>
          </w:p>
        </w:tc>
        <w:tc>
          <w:tcPr>
            <w:tcW w:w="1853" w:type="dxa"/>
            <w:gridSpan w:val="2"/>
            <w:tcBorders>
              <w:top w:val="single" w:sz="4" w:space="0" w:color="auto"/>
              <w:left w:val="nil"/>
              <w:right w:val="nil"/>
            </w:tcBorders>
          </w:tcPr>
          <w:p w14:paraId="30E59A6C" w14:textId="77777777" w:rsidR="00DC08DF" w:rsidRPr="00AE4EBA" w:rsidRDefault="00DC08DF" w:rsidP="00B446D5">
            <w:pPr>
              <w:jc w:val="both"/>
              <w:rPr>
                <w:rFonts w:ascii="Arial" w:hAnsi="Arial" w:cs="Arial"/>
                <w:b/>
                <w:sz w:val="22"/>
                <w:szCs w:val="22"/>
              </w:rPr>
            </w:pPr>
          </w:p>
        </w:tc>
        <w:tc>
          <w:tcPr>
            <w:tcW w:w="846" w:type="dxa"/>
            <w:tcBorders>
              <w:top w:val="single" w:sz="4" w:space="0" w:color="auto"/>
              <w:left w:val="nil"/>
              <w:right w:val="nil"/>
            </w:tcBorders>
          </w:tcPr>
          <w:p w14:paraId="736200D7" w14:textId="77777777" w:rsidR="00DC08DF" w:rsidRPr="00AE4EBA" w:rsidRDefault="00DC08DF" w:rsidP="00B446D5">
            <w:pPr>
              <w:jc w:val="both"/>
              <w:rPr>
                <w:rFonts w:ascii="Arial" w:hAnsi="Arial" w:cs="Arial"/>
                <w:b/>
                <w:sz w:val="22"/>
                <w:szCs w:val="22"/>
              </w:rPr>
            </w:pPr>
          </w:p>
        </w:tc>
      </w:tr>
      <w:tr w:rsidR="00DC08DF" w:rsidRPr="00AE4EBA" w14:paraId="676BC9AB" w14:textId="77777777" w:rsidTr="00D26459">
        <w:trPr>
          <w:trHeight w:val="224"/>
        </w:trPr>
        <w:tc>
          <w:tcPr>
            <w:tcW w:w="1860" w:type="dxa"/>
            <w:tcBorders>
              <w:top w:val="nil"/>
              <w:left w:val="nil"/>
              <w:bottom w:val="nil"/>
              <w:right w:val="nil"/>
            </w:tcBorders>
          </w:tcPr>
          <w:p w14:paraId="217A8F73" w14:textId="77777777" w:rsidR="00DC08DF" w:rsidRPr="00AE4EBA" w:rsidRDefault="00DC08DF" w:rsidP="00B446D5">
            <w:pPr>
              <w:jc w:val="both"/>
              <w:rPr>
                <w:rFonts w:ascii="Arial" w:hAnsi="Arial" w:cs="Arial"/>
                <w:b/>
                <w:sz w:val="22"/>
                <w:szCs w:val="22"/>
              </w:rPr>
            </w:pPr>
            <w:r w:rsidRPr="00AE4EBA">
              <w:rPr>
                <w:rFonts w:ascii="Arial" w:hAnsi="Arial" w:cs="Arial"/>
                <w:b/>
                <w:sz w:val="22"/>
                <w:szCs w:val="22"/>
              </w:rPr>
              <w:t>Email Address</w:t>
            </w:r>
          </w:p>
        </w:tc>
        <w:tc>
          <w:tcPr>
            <w:tcW w:w="6376" w:type="dxa"/>
            <w:gridSpan w:val="6"/>
            <w:tcBorders>
              <w:left w:val="nil"/>
              <w:right w:val="nil"/>
            </w:tcBorders>
          </w:tcPr>
          <w:p w14:paraId="75DDFA74" w14:textId="77777777" w:rsidR="00DC08DF" w:rsidRPr="00AE4EBA" w:rsidRDefault="00DC08DF" w:rsidP="00B446D5">
            <w:pPr>
              <w:jc w:val="both"/>
              <w:rPr>
                <w:rFonts w:ascii="Arial" w:hAnsi="Arial" w:cs="Arial"/>
                <w:b/>
                <w:sz w:val="22"/>
                <w:szCs w:val="22"/>
              </w:rPr>
            </w:pPr>
          </w:p>
        </w:tc>
        <w:tc>
          <w:tcPr>
            <w:tcW w:w="846" w:type="dxa"/>
            <w:tcBorders>
              <w:left w:val="nil"/>
              <w:right w:val="nil"/>
            </w:tcBorders>
          </w:tcPr>
          <w:p w14:paraId="5FDE1F83" w14:textId="77777777" w:rsidR="00DC08DF" w:rsidRPr="00AE4EBA" w:rsidRDefault="00DC08DF" w:rsidP="00B446D5">
            <w:pPr>
              <w:jc w:val="both"/>
              <w:rPr>
                <w:rFonts w:ascii="Arial" w:hAnsi="Arial" w:cs="Arial"/>
                <w:b/>
                <w:sz w:val="22"/>
                <w:szCs w:val="22"/>
              </w:rPr>
            </w:pPr>
          </w:p>
        </w:tc>
      </w:tr>
    </w:tbl>
    <w:p w14:paraId="2D24803C" w14:textId="77777777" w:rsidR="00DC08DF" w:rsidRPr="00AE4EBA" w:rsidRDefault="00DC08DF" w:rsidP="00DC08DF">
      <w:pPr>
        <w:ind w:hanging="426"/>
        <w:jc w:val="both"/>
        <w:rPr>
          <w:rFonts w:ascii="Arial" w:hAnsi="Arial" w:cs="Arial"/>
          <w:b/>
          <w:sz w:val="22"/>
          <w:szCs w:val="22"/>
        </w:rPr>
      </w:pPr>
    </w:p>
    <w:p w14:paraId="6C5852D7" w14:textId="77777777" w:rsidR="00DC08DF" w:rsidRDefault="00DC08DF" w:rsidP="00DC08DF">
      <w:pPr>
        <w:ind w:hanging="426"/>
        <w:jc w:val="both"/>
        <w:outlineLvl w:val="0"/>
        <w:rPr>
          <w:rFonts w:ascii="Arial" w:hAnsi="Arial" w:cs="Arial"/>
          <w:b/>
          <w:sz w:val="22"/>
          <w:szCs w:val="22"/>
        </w:rPr>
      </w:pPr>
      <w:r w:rsidRPr="00AE4EBA">
        <w:rPr>
          <w:rFonts w:ascii="Arial" w:hAnsi="Arial" w:cs="Arial"/>
          <w:b/>
          <w:sz w:val="22"/>
          <w:szCs w:val="22"/>
        </w:rPr>
        <w:t xml:space="preserve"> </w:t>
      </w:r>
      <w:r>
        <w:rPr>
          <w:rFonts w:ascii="Arial" w:hAnsi="Arial" w:cs="Arial"/>
          <w:b/>
          <w:sz w:val="22"/>
          <w:szCs w:val="22"/>
        </w:rPr>
        <w:tab/>
      </w:r>
      <w:r w:rsidRPr="00AE4EBA">
        <w:rPr>
          <w:rFonts w:ascii="Arial" w:hAnsi="Arial" w:cs="Arial"/>
          <w:b/>
          <w:sz w:val="22"/>
          <w:szCs w:val="22"/>
        </w:rPr>
        <w:t>Registration Fees</w:t>
      </w:r>
    </w:p>
    <w:tbl>
      <w:tblPr>
        <w:tblStyle w:val="TableGrid"/>
        <w:tblpPr w:leftFromText="180" w:rightFromText="180" w:vertAnchor="text" w:horzAnchor="page" w:tblpX="1450" w:tblpY="127"/>
        <w:tblW w:w="0" w:type="auto"/>
        <w:tblLook w:val="04A0" w:firstRow="1" w:lastRow="0" w:firstColumn="1" w:lastColumn="0" w:noHBand="0" w:noVBand="1"/>
      </w:tblPr>
      <w:tblGrid>
        <w:gridCol w:w="3003"/>
        <w:gridCol w:w="3003"/>
        <w:gridCol w:w="3004"/>
      </w:tblGrid>
      <w:tr w:rsidR="00D26459" w14:paraId="61ED6BF0" w14:textId="77777777" w:rsidTr="00D26459">
        <w:tc>
          <w:tcPr>
            <w:tcW w:w="3003" w:type="dxa"/>
          </w:tcPr>
          <w:p w14:paraId="136EE22B" w14:textId="73A8DAA8" w:rsidR="00D26459" w:rsidRDefault="00D26459" w:rsidP="00D26459">
            <w:pPr>
              <w:jc w:val="both"/>
              <w:outlineLvl w:val="0"/>
              <w:rPr>
                <w:rFonts w:ascii="Arial" w:hAnsi="Arial" w:cs="Arial"/>
                <w:b/>
                <w:sz w:val="22"/>
                <w:szCs w:val="22"/>
              </w:rPr>
            </w:pPr>
            <w:r>
              <w:rPr>
                <w:rFonts w:ascii="Arial" w:hAnsi="Arial" w:cs="Arial"/>
                <w:b/>
                <w:sz w:val="22"/>
                <w:szCs w:val="22"/>
              </w:rPr>
              <w:t xml:space="preserve">Offsite (Before </w:t>
            </w:r>
            <w:r w:rsidR="00495EF4">
              <w:rPr>
                <w:rFonts w:ascii="Arial" w:hAnsi="Arial" w:cs="Arial"/>
                <w:b/>
                <w:sz w:val="22"/>
                <w:szCs w:val="22"/>
              </w:rPr>
              <w:t>31</w:t>
            </w:r>
            <w:r w:rsidR="00495EF4" w:rsidRPr="00495EF4">
              <w:rPr>
                <w:rFonts w:ascii="Arial" w:hAnsi="Arial" w:cs="Arial"/>
                <w:b/>
                <w:sz w:val="22"/>
                <w:szCs w:val="22"/>
                <w:vertAlign w:val="superscript"/>
              </w:rPr>
              <w:t>st</w:t>
            </w:r>
            <w:r w:rsidR="00495EF4">
              <w:rPr>
                <w:rFonts w:ascii="Arial" w:hAnsi="Arial" w:cs="Arial"/>
                <w:b/>
                <w:sz w:val="22"/>
                <w:szCs w:val="22"/>
              </w:rPr>
              <w:t xml:space="preserve"> July</w:t>
            </w:r>
            <w:r>
              <w:rPr>
                <w:rFonts w:ascii="Arial" w:hAnsi="Arial" w:cs="Arial"/>
                <w:b/>
                <w:sz w:val="22"/>
                <w:szCs w:val="22"/>
              </w:rPr>
              <w:t xml:space="preserve"> 201</w:t>
            </w:r>
            <w:r w:rsidR="00495EF4">
              <w:rPr>
                <w:rFonts w:ascii="Arial" w:hAnsi="Arial" w:cs="Arial"/>
                <w:b/>
                <w:sz w:val="22"/>
                <w:szCs w:val="22"/>
              </w:rPr>
              <w:t>9</w:t>
            </w:r>
            <w:r>
              <w:rPr>
                <w:rFonts w:ascii="Arial" w:hAnsi="Arial" w:cs="Arial"/>
                <w:b/>
                <w:sz w:val="22"/>
                <w:szCs w:val="22"/>
              </w:rPr>
              <w:t>)</w:t>
            </w:r>
          </w:p>
        </w:tc>
        <w:tc>
          <w:tcPr>
            <w:tcW w:w="3003" w:type="dxa"/>
          </w:tcPr>
          <w:p w14:paraId="1FE73A01" w14:textId="77777777" w:rsidR="00D26459" w:rsidRDefault="00D26459" w:rsidP="00D26459">
            <w:pPr>
              <w:jc w:val="both"/>
              <w:outlineLvl w:val="0"/>
              <w:rPr>
                <w:rFonts w:ascii="Arial" w:hAnsi="Arial" w:cs="Arial"/>
                <w:b/>
                <w:sz w:val="22"/>
                <w:szCs w:val="22"/>
              </w:rPr>
            </w:pPr>
            <w:r>
              <w:rPr>
                <w:rFonts w:ascii="Arial" w:hAnsi="Arial" w:cs="Arial"/>
                <w:b/>
                <w:sz w:val="22"/>
                <w:szCs w:val="22"/>
              </w:rPr>
              <w:t>On-Site</w:t>
            </w:r>
          </w:p>
        </w:tc>
        <w:tc>
          <w:tcPr>
            <w:tcW w:w="3004" w:type="dxa"/>
          </w:tcPr>
          <w:p w14:paraId="04A8FC8D" w14:textId="77777777" w:rsidR="00D26459" w:rsidRDefault="00D26459" w:rsidP="00D26459">
            <w:pPr>
              <w:jc w:val="both"/>
              <w:outlineLvl w:val="0"/>
              <w:rPr>
                <w:rFonts w:ascii="Arial" w:hAnsi="Arial" w:cs="Arial"/>
                <w:b/>
                <w:sz w:val="22"/>
                <w:szCs w:val="22"/>
              </w:rPr>
            </w:pPr>
            <w:r>
              <w:rPr>
                <w:rFonts w:ascii="Arial" w:hAnsi="Arial" w:cs="Arial"/>
                <w:b/>
                <w:sz w:val="22"/>
                <w:szCs w:val="22"/>
              </w:rPr>
              <w:t>Amount</w:t>
            </w:r>
          </w:p>
        </w:tc>
      </w:tr>
      <w:tr w:rsidR="00D26459" w14:paraId="2F29570E" w14:textId="77777777" w:rsidTr="00D26459">
        <w:tc>
          <w:tcPr>
            <w:tcW w:w="3003" w:type="dxa"/>
          </w:tcPr>
          <w:p w14:paraId="6C52B14C" w14:textId="3D83FC72" w:rsidR="00D26459" w:rsidRPr="00D26459" w:rsidRDefault="00D26459" w:rsidP="00D26459">
            <w:pPr>
              <w:jc w:val="both"/>
              <w:outlineLvl w:val="0"/>
              <w:rPr>
                <w:rFonts w:ascii="Arial" w:hAnsi="Arial" w:cs="Arial"/>
                <w:sz w:val="22"/>
                <w:szCs w:val="22"/>
              </w:rPr>
            </w:pPr>
            <w:r w:rsidRPr="00D26459">
              <w:rPr>
                <w:rFonts w:ascii="Arial" w:hAnsi="Arial" w:cs="Arial"/>
                <w:sz w:val="22"/>
                <w:szCs w:val="22"/>
              </w:rPr>
              <w:t>MYR 2</w:t>
            </w:r>
            <w:r w:rsidR="00495EF4">
              <w:rPr>
                <w:rFonts w:ascii="Arial" w:hAnsi="Arial" w:cs="Arial"/>
                <w:sz w:val="22"/>
                <w:szCs w:val="22"/>
              </w:rPr>
              <w:t>5</w:t>
            </w:r>
            <w:r w:rsidRPr="00D26459">
              <w:rPr>
                <w:rFonts w:ascii="Arial" w:hAnsi="Arial" w:cs="Arial"/>
                <w:sz w:val="22"/>
                <w:szCs w:val="22"/>
              </w:rPr>
              <w:t>0.00</w:t>
            </w:r>
          </w:p>
        </w:tc>
        <w:tc>
          <w:tcPr>
            <w:tcW w:w="3003" w:type="dxa"/>
          </w:tcPr>
          <w:p w14:paraId="3B68AC04" w14:textId="2785593C" w:rsidR="00D26459" w:rsidRPr="00D26459" w:rsidRDefault="00D26459" w:rsidP="00D26459">
            <w:pPr>
              <w:jc w:val="both"/>
              <w:outlineLvl w:val="0"/>
              <w:rPr>
                <w:rFonts w:ascii="Arial" w:hAnsi="Arial" w:cs="Arial"/>
                <w:sz w:val="22"/>
                <w:szCs w:val="22"/>
              </w:rPr>
            </w:pPr>
            <w:r w:rsidRPr="00D26459">
              <w:rPr>
                <w:rFonts w:ascii="Arial" w:hAnsi="Arial" w:cs="Arial"/>
                <w:sz w:val="22"/>
                <w:szCs w:val="22"/>
              </w:rPr>
              <w:t xml:space="preserve">MYR </w:t>
            </w:r>
            <w:r w:rsidR="00495EF4">
              <w:rPr>
                <w:rFonts w:ascii="Arial" w:hAnsi="Arial" w:cs="Arial"/>
                <w:sz w:val="22"/>
                <w:szCs w:val="22"/>
              </w:rPr>
              <w:t>30</w:t>
            </w:r>
            <w:r w:rsidRPr="00D26459">
              <w:rPr>
                <w:rFonts w:ascii="Arial" w:hAnsi="Arial" w:cs="Arial"/>
                <w:sz w:val="22"/>
                <w:szCs w:val="22"/>
              </w:rPr>
              <w:t>0.00</w:t>
            </w:r>
          </w:p>
        </w:tc>
        <w:tc>
          <w:tcPr>
            <w:tcW w:w="3004" w:type="dxa"/>
          </w:tcPr>
          <w:p w14:paraId="399BF596" w14:textId="77777777" w:rsidR="00D26459" w:rsidRDefault="00D26459" w:rsidP="00D26459">
            <w:pPr>
              <w:jc w:val="both"/>
              <w:outlineLvl w:val="0"/>
              <w:rPr>
                <w:rFonts w:ascii="Arial" w:hAnsi="Arial" w:cs="Arial"/>
                <w:b/>
                <w:sz w:val="22"/>
                <w:szCs w:val="22"/>
              </w:rPr>
            </w:pPr>
          </w:p>
        </w:tc>
      </w:tr>
    </w:tbl>
    <w:p w14:paraId="5FFD8C93" w14:textId="77777777" w:rsidR="00D26459" w:rsidRDefault="00D26459" w:rsidP="00DC08DF">
      <w:pPr>
        <w:ind w:hanging="426"/>
        <w:jc w:val="both"/>
        <w:outlineLvl w:val="0"/>
        <w:rPr>
          <w:rFonts w:ascii="Arial" w:hAnsi="Arial" w:cs="Arial"/>
          <w:b/>
          <w:sz w:val="22"/>
          <w:szCs w:val="22"/>
        </w:rPr>
      </w:pPr>
    </w:p>
    <w:p w14:paraId="1D06D11A" w14:textId="77777777" w:rsidR="00D26459" w:rsidRDefault="00D26459" w:rsidP="00DC08DF">
      <w:pPr>
        <w:ind w:hanging="426"/>
        <w:jc w:val="both"/>
        <w:outlineLvl w:val="0"/>
        <w:rPr>
          <w:rFonts w:ascii="Arial" w:hAnsi="Arial" w:cs="Arial"/>
          <w:b/>
          <w:sz w:val="22"/>
          <w:szCs w:val="22"/>
        </w:rPr>
      </w:pPr>
      <w:r>
        <w:rPr>
          <w:rFonts w:ascii="Arial" w:hAnsi="Arial" w:cs="Arial"/>
          <w:b/>
          <w:sz w:val="22"/>
          <w:szCs w:val="22"/>
        </w:rPr>
        <w:tab/>
      </w:r>
    </w:p>
    <w:p w14:paraId="299082ED" w14:textId="77777777" w:rsidR="00D26459" w:rsidRPr="00AE4EBA" w:rsidRDefault="00D26459" w:rsidP="00D26459">
      <w:pPr>
        <w:ind w:hanging="426"/>
        <w:jc w:val="both"/>
        <w:outlineLvl w:val="0"/>
        <w:rPr>
          <w:rFonts w:ascii="Arial" w:hAnsi="Arial" w:cs="Arial"/>
          <w:b/>
          <w:i/>
          <w:color w:val="000000" w:themeColor="text1"/>
          <w:sz w:val="22"/>
          <w:szCs w:val="22"/>
        </w:rPr>
      </w:pPr>
      <w:r>
        <w:rPr>
          <w:rFonts w:ascii="Arial" w:hAnsi="Arial" w:cs="Arial"/>
          <w:b/>
          <w:i/>
          <w:color w:val="000000" w:themeColor="text1"/>
          <w:sz w:val="22"/>
          <w:szCs w:val="22"/>
        </w:rPr>
        <w:tab/>
      </w:r>
      <w:r w:rsidRPr="00AE4EBA">
        <w:rPr>
          <w:rFonts w:ascii="Arial" w:hAnsi="Arial" w:cs="Arial"/>
          <w:b/>
          <w:i/>
          <w:color w:val="000000" w:themeColor="text1"/>
          <w:sz w:val="22"/>
          <w:szCs w:val="22"/>
        </w:rPr>
        <w:t>PAYMENT</w:t>
      </w:r>
    </w:p>
    <w:p w14:paraId="27FB8595" w14:textId="77777777" w:rsidR="00D26459" w:rsidRPr="00AE4EBA" w:rsidRDefault="00D26459" w:rsidP="00D26459">
      <w:pPr>
        <w:pStyle w:val="ListParagraph"/>
        <w:numPr>
          <w:ilvl w:val="0"/>
          <w:numId w:val="1"/>
        </w:numPr>
        <w:jc w:val="both"/>
        <w:rPr>
          <w:rFonts w:ascii="Arial" w:hAnsi="Arial" w:cs="Arial"/>
          <w:b/>
          <w:color w:val="000000" w:themeColor="text1"/>
          <w:sz w:val="22"/>
          <w:szCs w:val="22"/>
        </w:rPr>
      </w:pPr>
      <w:r w:rsidRPr="00AE4EBA">
        <w:rPr>
          <w:rFonts w:ascii="Arial" w:hAnsi="Arial" w:cs="Arial"/>
          <w:b/>
          <w:color w:val="000000" w:themeColor="text1"/>
          <w:sz w:val="22"/>
          <w:szCs w:val="22"/>
        </w:rPr>
        <w:t xml:space="preserve">Payment should be issued in favour of the </w:t>
      </w:r>
      <w:r w:rsidRPr="008D467A">
        <w:rPr>
          <w:rFonts w:ascii="Arial" w:hAnsi="Arial" w:cs="Arial"/>
          <w:b/>
          <w:i/>
          <w:color w:val="000000" w:themeColor="text1"/>
          <w:sz w:val="22"/>
          <w:szCs w:val="22"/>
        </w:rPr>
        <w:t>College of Surgeons of Malaysia</w:t>
      </w:r>
    </w:p>
    <w:p w14:paraId="7740638B" w14:textId="77777777" w:rsidR="00D26459" w:rsidRPr="00AE4EBA" w:rsidRDefault="00D26459" w:rsidP="00D26459">
      <w:pPr>
        <w:pStyle w:val="ListParagraph"/>
        <w:ind w:left="294"/>
        <w:jc w:val="both"/>
        <w:rPr>
          <w:rFonts w:ascii="Arial" w:hAnsi="Arial" w:cs="Arial"/>
          <w:b/>
          <w:color w:val="000000" w:themeColor="text1"/>
          <w:sz w:val="22"/>
          <w:szCs w:val="22"/>
        </w:rPr>
      </w:pPr>
    </w:p>
    <w:tbl>
      <w:tblPr>
        <w:tblStyle w:val="TableGrid"/>
        <w:tblW w:w="0" w:type="auto"/>
        <w:tblInd w:w="-31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9"/>
        <w:gridCol w:w="2921"/>
        <w:gridCol w:w="2922"/>
      </w:tblGrid>
      <w:tr w:rsidR="00D26459" w:rsidRPr="00AE4EBA" w14:paraId="1020B610" w14:textId="77777777" w:rsidTr="00B446D5">
        <w:trPr>
          <w:trHeight w:val="213"/>
        </w:trPr>
        <w:tc>
          <w:tcPr>
            <w:tcW w:w="3239" w:type="dxa"/>
          </w:tcPr>
          <w:p w14:paraId="7C37B118" w14:textId="77777777" w:rsidR="00D26459" w:rsidRPr="00AE4EBA" w:rsidRDefault="00D26459" w:rsidP="00B446D5">
            <w:pPr>
              <w:jc w:val="both"/>
              <w:rPr>
                <w:rFonts w:ascii="Arial" w:hAnsi="Arial" w:cs="Arial"/>
                <w:i/>
                <w:color w:val="000000" w:themeColor="text1"/>
                <w:sz w:val="22"/>
                <w:szCs w:val="22"/>
              </w:rPr>
            </w:pPr>
            <w:r w:rsidRPr="00AE4EBA">
              <w:rPr>
                <w:rFonts w:ascii="Arial" w:hAnsi="Arial" w:cs="Arial"/>
                <w:i/>
                <w:color w:val="000000" w:themeColor="text1"/>
                <w:sz w:val="22"/>
                <w:szCs w:val="22"/>
              </w:rPr>
              <w:t>Cheque Number:</w:t>
            </w:r>
          </w:p>
        </w:tc>
        <w:tc>
          <w:tcPr>
            <w:tcW w:w="2921" w:type="dxa"/>
          </w:tcPr>
          <w:p w14:paraId="7F91F19B" w14:textId="77777777" w:rsidR="00D26459" w:rsidRPr="00AE4EBA" w:rsidRDefault="00D26459" w:rsidP="00B446D5">
            <w:pPr>
              <w:jc w:val="both"/>
              <w:rPr>
                <w:rFonts w:ascii="Arial" w:hAnsi="Arial" w:cs="Arial"/>
                <w:i/>
                <w:color w:val="000000" w:themeColor="text1"/>
                <w:sz w:val="22"/>
                <w:szCs w:val="22"/>
              </w:rPr>
            </w:pPr>
            <w:r w:rsidRPr="00AE4EBA">
              <w:rPr>
                <w:rFonts w:ascii="Arial" w:hAnsi="Arial" w:cs="Arial"/>
                <w:i/>
                <w:color w:val="000000" w:themeColor="text1"/>
                <w:sz w:val="22"/>
                <w:szCs w:val="22"/>
              </w:rPr>
              <w:t>Bank:</w:t>
            </w:r>
          </w:p>
        </w:tc>
        <w:tc>
          <w:tcPr>
            <w:tcW w:w="2922" w:type="dxa"/>
          </w:tcPr>
          <w:p w14:paraId="1CEECC4F" w14:textId="77777777" w:rsidR="00D26459" w:rsidRPr="00AE4EBA" w:rsidRDefault="00D26459" w:rsidP="00B446D5">
            <w:pPr>
              <w:jc w:val="both"/>
              <w:rPr>
                <w:rFonts w:ascii="Arial" w:hAnsi="Arial" w:cs="Arial"/>
                <w:i/>
                <w:color w:val="000000" w:themeColor="text1"/>
                <w:sz w:val="22"/>
                <w:szCs w:val="22"/>
              </w:rPr>
            </w:pPr>
            <w:r w:rsidRPr="00AE4EBA">
              <w:rPr>
                <w:rFonts w:ascii="Arial" w:hAnsi="Arial" w:cs="Arial"/>
                <w:i/>
                <w:color w:val="000000" w:themeColor="text1"/>
                <w:sz w:val="22"/>
                <w:szCs w:val="22"/>
              </w:rPr>
              <w:t>Amount (</w:t>
            </w:r>
            <w:r>
              <w:rPr>
                <w:rFonts w:ascii="Arial" w:hAnsi="Arial" w:cs="Arial"/>
                <w:i/>
                <w:color w:val="000000" w:themeColor="text1"/>
                <w:sz w:val="22"/>
                <w:szCs w:val="22"/>
              </w:rPr>
              <w:t>MYR</w:t>
            </w:r>
            <w:r w:rsidRPr="00AE4EBA">
              <w:rPr>
                <w:rFonts w:ascii="Arial" w:hAnsi="Arial" w:cs="Arial"/>
                <w:i/>
                <w:color w:val="000000" w:themeColor="text1"/>
                <w:sz w:val="22"/>
                <w:szCs w:val="22"/>
              </w:rPr>
              <w:t>):</w:t>
            </w:r>
          </w:p>
        </w:tc>
      </w:tr>
    </w:tbl>
    <w:p w14:paraId="51F5429A" w14:textId="77777777" w:rsidR="00D26459" w:rsidRPr="00AE4EBA" w:rsidRDefault="00D26459" w:rsidP="00D26459">
      <w:pPr>
        <w:ind w:hanging="426"/>
        <w:jc w:val="both"/>
        <w:rPr>
          <w:rFonts w:ascii="Arial" w:hAnsi="Arial" w:cs="Arial"/>
          <w:b/>
          <w:color w:val="000000" w:themeColor="text1"/>
          <w:sz w:val="22"/>
          <w:szCs w:val="22"/>
        </w:rPr>
      </w:pPr>
    </w:p>
    <w:p w14:paraId="4908F007" w14:textId="77777777" w:rsidR="00D26459" w:rsidRPr="00AE4EBA" w:rsidRDefault="00D26459" w:rsidP="00D26459">
      <w:pPr>
        <w:pStyle w:val="ListParagraph"/>
        <w:numPr>
          <w:ilvl w:val="0"/>
          <w:numId w:val="1"/>
        </w:numPr>
        <w:jc w:val="both"/>
        <w:rPr>
          <w:rFonts w:ascii="Arial" w:hAnsi="Arial" w:cs="Arial"/>
          <w:b/>
          <w:color w:val="000000" w:themeColor="text1"/>
          <w:sz w:val="22"/>
          <w:szCs w:val="22"/>
        </w:rPr>
      </w:pPr>
      <w:r w:rsidRPr="00AE4EBA">
        <w:rPr>
          <w:rFonts w:ascii="Arial" w:hAnsi="Arial" w:cs="Arial"/>
          <w:b/>
          <w:color w:val="000000" w:themeColor="text1"/>
          <w:sz w:val="22"/>
          <w:szCs w:val="22"/>
        </w:rPr>
        <w:t>Telegraphic Transfer</w:t>
      </w:r>
    </w:p>
    <w:p w14:paraId="76ED0D76" w14:textId="77777777" w:rsidR="00D26459" w:rsidRDefault="00D26459" w:rsidP="00D26459">
      <w:pPr>
        <w:ind w:left="-426" w:firstLine="284"/>
        <w:jc w:val="both"/>
        <w:rPr>
          <w:rFonts w:ascii="Arial" w:hAnsi="Arial" w:cs="Arial"/>
          <w:i/>
          <w:color w:val="000000" w:themeColor="text1"/>
          <w:sz w:val="22"/>
          <w:szCs w:val="22"/>
        </w:rPr>
      </w:pPr>
      <w:r w:rsidRPr="00AE4EBA">
        <w:rPr>
          <w:rFonts w:ascii="Arial" w:hAnsi="Arial" w:cs="Arial"/>
          <w:i/>
          <w:color w:val="000000" w:themeColor="text1"/>
          <w:sz w:val="22"/>
          <w:szCs w:val="22"/>
        </w:rPr>
        <w:t>Payments can be made via telegraphic transfer to</w:t>
      </w:r>
      <w:r>
        <w:rPr>
          <w:rFonts w:ascii="Arial" w:hAnsi="Arial" w:cs="Arial"/>
          <w:i/>
          <w:color w:val="000000" w:themeColor="text1"/>
          <w:sz w:val="22"/>
          <w:szCs w:val="22"/>
        </w:rPr>
        <w:t>:</w:t>
      </w:r>
    </w:p>
    <w:p w14:paraId="7F2A6EA9" w14:textId="77777777" w:rsidR="00D26459" w:rsidRDefault="00D26459" w:rsidP="00D26459">
      <w:pPr>
        <w:ind w:left="-426" w:firstLine="284"/>
        <w:jc w:val="both"/>
        <w:rPr>
          <w:rFonts w:ascii="Arial" w:hAnsi="Arial" w:cs="Arial"/>
          <w:i/>
          <w:color w:val="000000" w:themeColor="text1"/>
          <w:sz w:val="22"/>
          <w:szCs w:val="22"/>
        </w:rPr>
      </w:pPr>
    </w:p>
    <w:tbl>
      <w:tblPr>
        <w:tblStyle w:val="TableGrid"/>
        <w:tblW w:w="0" w:type="auto"/>
        <w:tblInd w:w="-426" w:type="dxa"/>
        <w:tblLook w:val="04A0" w:firstRow="1" w:lastRow="0" w:firstColumn="1" w:lastColumn="0" w:noHBand="0" w:noVBand="1"/>
      </w:tblPr>
      <w:tblGrid>
        <w:gridCol w:w="4382"/>
        <w:gridCol w:w="4382"/>
      </w:tblGrid>
      <w:tr w:rsidR="00D26459" w14:paraId="22AA2F8F" w14:textId="77777777" w:rsidTr="00B446D5">
        <w:tc>
          <w:tcPr>
            <w:tcW w:w="4382" w:type="dxa"/>
            <w:tcBorders>
              <w:top w:val="nil"/>
              <w:left w:val="nil"/>
              <w:bottom w:val="nil"/>
              <w:right w:val="nil"/>
            </w:tcBorders>
          </w:tcPr>
          <w:p w14:paraId="19E440E8" w14:textId="77777777" w:rsidR="00D26459" w:rsidRDefault="00D26459" w:rsidP="00B446D5">
            <w:pPr>
              <w:jc w:val="both"/>
              <w:rPr>
                <w:rFonts w:ascii="Arial" w:hAnsi="Arial" w:cs="Arial"/>
                <w:i/>
                <w:color w:val="000000" w:themeColor="text1"/>
                <w:sz w:val="22"/>
                <w:szCs w:val="22"/>
              </w:rPr>
            </w:pPr>
            <w:r w:rsidRPr="008D467A">
              <w:rPr>
                <w:rFonts w:ascii="Arial" w:hAnsi="Arial" w:cs="Arial"/>
                <w:b/>
                <w:i/>
                <w:color w:val="000000" w:themeColor="text1"/>
                <w:sz w:val="22"/>
                <w:szCs w:val="22"/>
              </w:rPr>
              <w:t>Account Name</w:t>
            </w:r>
            <w:r>
              <w:rPr>
                <w:rFonts w:ascii="Arial" w:hAnsi="Arial" w:cs="Arial"/>
                <w:i/>
                <w:color w:val="000000" w:themeColor="text1"/>
                <w:sz w:val="22"/>
                <w:szCs w:val="22"/>
              </w:rPr>
              <w:t>: College of Surgeons of Malaysia</w:t>
            </w:r>
          </w:p>
        </w:tc>
        <w:tc>
          <w:tcPr>
            <w:tcW w:w="4382" w:type="dxa"/>
            <w:tcBorders>
              <w:top w:val="nil"/>
              <w:left w:val="nil"/>
              <w:bottom w:val="nil"/>
              <w:right w:val="nil"/>
            </w:tcBorders>
          </w:tcPr>
          <w:p w14:paraId="649AD354" w14:textId="77777777" w:rsidR="00D26459" w:rsidRDefault="00D26459" w:rsidP="00B446D5">
            <w:pPr>
              <w:jc w:val="both"/>
              <w:rPr>
                <w:rFonts w:ascii="Arial" w:hAnsi="Arial" w:cs="Arial"/>
                <w:i/>
                <w:color w:val="000000" w:themeColor="text1"/>
                <w:sz w:val="22"/>
                <w:szCs w:val="22"/>
              </w:rPr>
            </w:pPr>
            <w:r w:rsidRPr="008D467A">
              <w:rPr>
                <w:rFonts w:ascii="Arial" w:hAnsi="Arial" w:cs="Arial"/>
                <w:b/>
                <w:i/>
                <w:color w:val="000000" w:themeColor="text1"/>
                <w:sz w:val="22"/>
                <w:szCs w:val="22"/>
              </w:rPr>
              <w:t>Bank Branch</w:t>
            </w:r>
            <w:r>
              <w:rPr>
                <w:rFonts w:ascii="Arial" w:hAnsi="Arial" w:cs="Arial"/>
                <w:i/>
                <w:color w:val="000000" w:themeColor="text1"/>
                <w:sz w:val="22"/>
                <w:szCs w:val="22"/>
              </w:rPr>
              <w:t xml:space="preserve">: Jalan </w:t>
            </w:r>
            <w:proofErr w:type="spellStart"/>
            <w:r>
              <w:rPr>
                <w:rFonts w:ascii="Arial" w:hAnsi="Arial" w:cs="Arial"/>
                <w:i/>
                <w:color w:val="000000" w:themeColor="text1"/>
                <w:sz w:val="22"/>
                <w:szCs w:val="22"/>
              </w:rPr>
              <w:t>Tunku</w:t>
            </w:r>
            <w:proofErr w:type="spellEnd"/>
            <w:r>
              <w:rPr>
                <w:rFonts w:ascii="Arial" w:hAnsi="Arial" w:cs="Arial"/>
                <w:i/>
                <w:color w:val="000000" w:themeColor="text1"/>
                <w:sz w:val="22"/>
                <w:szCs w:val="22"/>
              </w:rPr>
              <w:t xml:space="preserve"> Abdul Rahman, Kuala Lumpur</w:t>
            </w:r>
          </w:p>
        </w:tc>
      </w:tr>
      <w:tr w:rsidR="00D26459" w14:paraId="1308F9E0" w14:textId="77777777" w:rsidTr="00B446D5">
        <w:trPr>
          <w:trHeight w:val="279"/>
        </w:trPr>
        <w:tc>
          <w:tcPr>
            <w:tcW w:w="4382" w:type="dxa"/>
            <w:tcBorders>
              <w:top w:val="nil"/>
              <w:left w:val="nil"/>
              <w:bottom w:val="nil"/>
              <w:right w:val="nil"/>
            </w:tcBorders>
          </w:tcPr>
          <w:p w14:paraId="75EF45F5" w14:textId="77777777" w:rsidR="00D26459" w:rsidRDefault="00D26459" w:rsidP="00B446D5">
            <w:pPr>
              <w:jc w:val="both"/>
              <w:rPr>
                <w:rFonts w:ascii="Arial" w:hAnsi="Arial" w:cs="Arial"/>
                <w:i/>
                <w:color w:val="000000" w:themeColor="text1"/>
                <w:sz w:val="22"/>
                <w:szCs w:val="22"/>
              </w:rPr>
            </w:pPr>
            <w:r w:rsidRPr="008D467A">
              <w:rPr>
                <w:rFonts w:ascii="Arial" w:hAnsi="Arial" w:cs="Arial"/>
                <w:b/>
                <w:i/>
                <w:color w:val="000000" w:themeColor="text1"/>
                <w:sz w:val="22"/>
                <w:szCs w:val="22"/>
              </w:rPr>
              <w:t>Account Number</w:t>
            </w:r>
            <w:r>
              <w:rPr>
                <w:rFonts w:ascii="Arial" w:hAnsi="Arial" w:cs="Arial"/>
                <w:i/>
                <w:color w:val="000000" w:themeColor="text1"/>
                <w:sz w:val="22"/>
                <w:szCs w:val="22"/>
              </w:rPr>
              <w:t>: 80-0112598-2</w:t>
            </w:r>
          </w:p>
        </w:tc>
        <w:tc>
          <w:tcPr>
            <w:tcW w:w="4382" w:type="dxa"/>
            <w:tcBorders>
              <w:top w:val="nil"/>
              <w:left w:val="nil"/>
              <w:bottom w:val="nil"/>
              <w:right w:val="nil"/>
            </w:tcBorders>
          </w:tcPr>
          <w:p w14:paraId="775BAD01" w14:textId="77777777" w:rsidR="00D26459" w:rsidRDefault="00D26459" w:rsidP="00B446D5">
            <w:pPr>
              <w:jc w:val="both"/>
              <w:rPr>
                <w:rFonts w:ascii="Arial" w:hAnsi="Arial" w:cs="Arial"/>
                <w:i/>
                <w:color w:val="000000" w:themeColor="text1"/>
                <w:sz w:val="22"/>
                <w:szCs w:val="22"/>
              </w:rPr>
            </w:pPr>
            <w:r w:rsidRPr="008D467A">
              <w:rPr>
                <w:rFonts w:ascii="Arial" w:hAnsi="Arial" w:cs="Arial"/>
                <w:b/>
                <w:i/>
                <w:color w:val="000000" w:themeColor="text1"/>
                <w:sz w:val="22"/>
                <w:szCs w:val="22"/>
              </w:rPr>
              <w:t>Swift Code</w:t>
            </w:r>
            <w:r>
              <w:rPr>
                <w:rFonts w:ascii="Arial" w:hAnsi="Arial" w:cs="Arial"/>
                <w:i/>
                <w:color w:val="000000" w:themeColor="text1"/>
                <w:sz w:val="22"/>
                <w:szCs w:val="22"/>
              </w:rPr>
              <w:t>: CIBBMYKL</w:t>
            </w:r>
          </w:p>
        </w:tc>
      </w:tr>
      <w:tr w:rsidR="00D26459" w14:paraId="64784D4C" w14:textId="77777777" w:rsidTr="00B446D5">
        <w:trPr>
          <w:trHeight w:val="223"/>
        </w:trPr>
        <w:tc>
          <w:tcPr>
            <w:tcW w:w="8764" w:type="dxa"/>
            <w:gridSpan w:val="2"/>
            <w:tcBorders>
              <w:top w:val="nil"/>
              <w:left w:val="nil"/>
              <w:bottom w:val="nil"/>
              <w:right w:val="nil"/>
            </w:tcBorders>
          </w:tcPr>
          <w:p w14:paraId="5A66B940" w14:textId="77777777" w:rsidR="00D26459" w:rsidRDefault="00D26459" w:rsidP="00D26459">
            <w:pPr>
              <w:jc w:val="both"/>
              <w:rPr>
                <w:rFonts w:ascii="Arial" w:hAnsi="Arial" w:cs="Arial"/>
                <w:i/>
                <w:color w:val="000000" w:themeColor="text1"/>
                <w:sz w:val="22"/>
                <w:szCs w:val="22"/>
              </w:rPr>
            </w:pPr>
            <w:r>
              <w:rPr>
                <w:rFonts w:ascii="Arial" w:hAnsi="Arial" w:cs="Arial"/>
                <w:i/>
                <w:color w:val="000000" w:themeColor="text1"/>
                <w:sz w:val="22"/>
                <w:szCs w:val="22"/>
              </w:rPr>
              <w:t>(Please return the bank remittance advice note along by email to the secretariat)</w:t>
            </w:r>
          </w:p>
          <w:p w14:paraId="31DDB2E7" w14:textId="77777777" w:rsidR="00D26459" w:rsidRDefault="00D26459" w:rsidP="00D26459">
            <w:pPr>
              <w:jc w:val="both"/>
              <w:rPr>
                <w:rFonts w:ascii="Arial" w:hAnsi="Arial" w:cs="Arial"/>
                <w:i/>
                <w:color w:val="000000" w:themeColor="text1"/>
                <w:sz w:val="22"/>
                <w:szCs w:val="22"/>
              </w:rPr>
            </w:pPr>
          </w:p>
          <w:p w14:paraId="21251BEA" w14:textId="77777777" w:rsidR="00D26459" w:rsidRPr="00D26459" w:rsidRDefault="00D26459" w:rsidP="00D26459">
            <w:pPr>
              <w:pStyle w:val="ListParagraph"/>
              <w:numPr>
                <w:ilvl w:val="0"/>
                <w:numId w:val="1"/>
              </w:numPr>
              <w:jc w:val="both"/>
              <w:rPr>
                <w:rFonts w:ascii="Arial" w:hAnsi="Arial" w:cs="Arial"/>
                <w:b/>
                <w:i/>
                <w:color w:val="000000" w:themeColor="text1"/>
                <w:sz w:val="22"/>
                <w:szCs w:val="22"/>
              </w:rPr>
            </w:pPr>
            <w:r>
              <w:rPr>
                <w:rFonts w:ascii="Arial" w:hAnsi="Arial" w:cs="Arial"/>
                <w:b/>
                <w:i/>
                <w:color w:val="000000" w:themeColor="text1"/>
                <w:sz w:val="22"/>
                <w:szCs w:val="22"/>
              </w:rPr>
              <w:t>Credit Card</w:t>
            </w:r>
          </w:p>
          <w:p w14:paraId="27ACAB3D" w14:textId="77777777" w:rsidR="00D26459" w:rsidRDefault="00D26459" w:rsidP="00D26459">
            <w:pPr>
              <w:jc w:val="both"/>
              <w:outlineLvl w:val="0"/>
              <w:rPr>
                <w:rFonts w:ascii="Arial" w:hAnsi="Arial" w:cs="Arial"/>
                <w:sz w:val="22"/>
                <w:szCs w:val="22"/>
              </w:rPr>
            </w:pPr>
            <w:r>
              <w:rPr>
                <w:rFonts w:ascii="Arial" w:hAnsi="Arial" w:cs="Arial"/>
                <w:sz w:val="22"/>
                <w:szCs w:val="22"/>
              </w:rPr>
              <w:t>Payment can be done through the College website csamm.asm.org.my</w:t>
            </w:r>
          </w:p>
          <w:p w14:paraId="263204B9" w14:textId="77777777" w:rsidR="00D26459" w:rsidRPr="00D26459" w:rsidRDefault="00D26459" w:rsidP="00D26459">
            <w:pPr>
              <w:jc w:val="both"/>
              <w:outlineLvl w:val="0"/>
              <w:rPr>
                <w:rFonts w:ascii="Arial" w:hAnsi="Arial" w:cs="Arial"/>
                <w:sz w:val="22"/>
                <w:szCs w:val="22"/>
              </w:rPr>
            </w:pPr>
          </w:p>
          <w:p w14:paraId="67EC0492" w14:textId="77777777" w:rsidR="00D26459" w:rsidRDefault="00D26459" w:rsidP="00B446D5">
            <w:pPr>
              <w:jc w:val="both"/>
              <w:rPr>
                <w:rFonts w:ascii="Arial" w:hAnsi="Arial" w:cs="Arial"/>
                <w:i/>
                <w:color w:val="000000" w:themeColor="text1"/>
                <w:sz w:val="22"/>
                <w:szCs w:val="22"/>
              </w:rPr>
            </w:pPr>
          </w:p>
        </w:tc>
      </w:tr>
    </w:tbl>
    <w:p w14:paraId="763A4AE7" w14:textId="77777777" w:rsidR="00D26459" w:rsidRPr="00AE4EBA" w:rsidRDefault="00D26459" w:rsidP="00D26459">
      <w:pPr>
        <w:ind w:left="-426" w:firstLine="284"/>
        <w:jc w:val="both"/>
        <w:rPr>
          <w:rFonts w:ascii="Arial" w:hAnsi="Arial" w:cs="Arial"/>
          <w:i/>
          <w:color w:val="000000" w:themeColor="text1"/>
          <w:sz w:val="22"/>
          <w:szCs w:val="22"/>
        </w:rPr>
      </w:pPr>
    </w:p>
    <w:p w14:paraId="35586825" w14:textId="77777777" w:rsidR="00D26459" w:rsidRPr="00AE4EBA" w:rsidRDefault="00D26459" w:rsidP="00D26459">
      <w:pPr>
        <w:ind w:left="-426" w:firstLine="284"/>
        <w:jc w:val="both"/>
        <w:rPr>
          <w:rFonts w:ascii="Arial" w:hAnsi="Arial" w:cs="Arial"/>
          <w:i/>
          <w:color w:val="000000" w:themeColor="text1"/>
          <w:sz w:val="22"/>
          <w:szCs w:val="22"/>
        </w:rPr>
      </w:pPr>
    </w:p>
    <w:tbl>
      <w:tblPr>
        <w:tblStyle w:val="TableGrid"/>
        <w:tblW w:w="0" w:type="auto"/>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382"/>
      </w:tblGrid>
      <w:tr w:rsidR="00D26459" w:rsidRPr="00AE4EBA" w14:paraId="616F1D36" w14:textId="77777777" w:rsidTr="00B446D5">
        <w:tc>
          <w:tcPr>
            <w:tcW w:w="4382" w:type="dxa"/>
          </w:tcPr>
          <w:p w14:paraId="1BA02065" w14:textId="77777777" w:rsidR="00D26459" w:rsidRPr="00AE4EBA" w:rsidRDefault="00D26459" w:rsidP="00B446D5">
            <w:pPr>
              <w:jc w:val="both"/>
              <w:rPr>
                <w:rFonts w:ascii="Arial" w:hAnsi="Arial" w:cs="Arial"/>
                <w:i/>
                <w:color w:val="000000" w:themeColor="text1"/>
                <w:sz w:val="22"/>
                <w:szCs w:val="22"/>
              </w:rPr>
            </w:pPr>
            <w:r w:rsidRPr="00AE4EBA">
              <w:rPr>
                <w:rFonts w:ascii="Arial" w:hAnsi="Arial" w:cs="Arial"/>
                <w:i/>
                <w:color w:val="000000" w:themeColor="text1"/>
                <w:sz w:val="22"/>
                <w:szCs w:val="22"/>
              </w:rPr>
              <w:t>Date:</w:t>
            </w:r>
          </w:p>
        </w:tc>
        <w:tc>
          <w:tcPr>
            <w:tcW w:w="4382" w:type="dxa"/>
          </w:tcPr>
          <w:p w14:paraId="69078B12" w14:textId="77777777" w:rsidR="00D26459" w:rsidRPr="00AE4EBA" w:rsidRDefault="00D26459" w:rsidP="00B446D5">
            <w:pPr>
              <w:jc w:val="both"/>
              <w:rPr>
                <w:rFonts w:ascii="Arial" w:hAnsi="Arial" w:cs="Arial"/>
                <w:i/>
                <w:color w:val="000000" w:themeColor="text1"/>
                <w:sz w:val="22"/>
                <w:szCs w:val="22"/>
              </w:rPr>
            </w:pPr>
            <w:r w:rsidRPr="00AE4EBA">
              <w:rPr>
                <w:rFonts w:ascii="Arial" w:hAnsi="Arial" w:cs="Arial"/>
                <w:i/>
                <w:color w:val="000000" w:themeColor="text1"/>
                <w:sz w:val="22"/>
                <w:szCs w:val="22"/>
              </w:rPr>
              <w:t>Signature:</w:t>
            </w:r>
          </w:p>
        </w:tc>
      </w:tr>
    </w:tbl>
    <w:p w14:paraId="7EC07B21" w14:textId="77777777" w:rsidR="00D26459" w:rsidRDefault="00D26459" w:rsidP="00DC08DF">
      <w:pPr>
        <w:ind w:hanging="426"/>
        <w:jc w:val="both"/>
        <w:outlineLvl w:val="0"/>
        <w:rPr>
          <w:rFonts w:ascii="Arial" w:hAnsi="Arial" w:cs="Arial"/>
          <w:b/>
          <w:sz w:val="22"/>
          <w:szCs w:val="22"/>
        </w:rPr>
      </w:pPr>
    </w:p>
    <w:p w14:paraId="39408B03" w14:textId="77777777" w:rsidR="00D26459" w:rsidRDefault="00D26459" w:rsidP="00DC08DF">
      <w:pPr>
        <w:ind w:hanging="426"/>
        <w:jc w:val="both"/>
        <w:outlineLvl w:val="0"/>
        <w:rPr>
          <w:rFonts w:ascii="Arial" w:hAnsi="Arial" w:cs="Arial"/>
          <w:b/>
          <w:sz w:val="22"/>
          <w:szCs w:val="22"/>
        </w:rPr>
      </w:pPr>
    </w:p>
    <w:sectPr w:rsidR="00D26459" w:rsidSect="0028236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F648ED"/>
    <w:multiLevelType w:val="hybridMultilevel"/>
    <w:tmpl w:val="D22A290A"/>
    <w:lvl w:ilvl="0" w:tplc="0409000F">
      <w:start w:val="1"/>
      <w:numFmt w:val="decimal"/>
      <w:lvlText w:val="%1."/>
      <w:lvlJc w:val="left"/>
      <w:pPr>
        <w:ind w:left="294" w:hanging="360"/>
      </w:p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DC5"/>
    <w:rsid w:val="00063E3E"/>
    <w:rsid w:val="000A362A"/>
    <w:rsid w:val="00153AFF"/>
    <w:rsid w:val="0028236D"/>
    <w:rsid w:val="00495EF4"/>
    <w:rsid w:val="007D7A7E"/>
    <w:rsid w:val="008B1DC5"/>
    <w:rsid w:val="00905803"/>
    <w:rsid w:val="00932F58"/>
    <w:rsid w:val="009534CB"/>
    <w:rsid w:val="00A1382D"/>
    <w:rsid w:val="00AB4366"/>
    <w:rsid w:val="00B54E3F"/>
    <w:rsid w:val="00C10D19"/>
    <w:rsid w:val="00CA5FF5"/>
    <w:rsid w:val="00D03F08"/>
    <w:rsid w:val="00D26459"/>
    <w:rsid w:val="00DB0945"/>
    <w:rsid w:val="00DC08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0E8A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1DC5"/>
    <w:rPr>
      <w:color w:val="0563C1" w:themeColor="hyperlink"/>
      <w:u w:val="single"/>
    </w:rPr>
  </w:style>
  <w:style w:type="paragraph" w:styleId="NoSpacing">
    <w:name w:val="No Spacing"/>
    <w:link w:val="NoSpacingChar"/>
    <w:uiPriority w:val="1"/>
    <w:qFormat/>
    <w:rsid w:val="00DC08DF"/>
    <w:rPr>
      <w:rFonts w:eastAsiaTheme="minorEastAsia"/>
      <w:sz w:val="22"/>
      <w:szCs w:val="22"/>
      <w:lang w:val="en-US" w:eastAsia="zh-CN"/>
    </w:rPr>
  </w:style>
  <w:style w:type="character" w:customStyle="1" w:styleId="NoSpacingChar">
    <w:name w:val="No Spacing Char"/>
    <w:basedOn w:val="DefaultParagraphFont"/>
    <w:link w:val="NoSpacing"/>
    <w:uiPriority w:val="1"/>
    <w:rsid w:val="00DC08DF"/>
    <w:rPr>
      <w:rFonts w:eastAsiaTheme="minorEastAsia"/>
      <w:sz w:val="22"/>
      <w:szCs w:val="22"/>
      <w:lang w:val="en-US" w:eastAsia="zh-CN"/>
    </w:rPr>
  </w:style>
  <w:style w:type="table" w:styleId="TableGrid">
    <w:name w:val="Table Grid"/>
    <w:basedOn w:val="TableNormal"/>
    <w:uiPriority w:val="59"/>
    <w:rsid w:val="00DC08DF"/>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6459"/>
    <w:pPr>
      <w:ind w:left="720"/>
      <w:contextualSpacing/>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703798">
      <w:bodyDiv w:val="1"/>
      <w:marLeft w:val="0"/>
      <w:marRight w:val="0"/>
      <w:marTop w:val="0"/>
      <w:marBottom w:val="0"/>
      <w:divBdr>
        <w:top w:val="none" w:sz="0" w:space="0" w:color="auto"/>
        <w:left w:val="none" w:sz="0" w:space="0" w:color="auto"/>
        <w:bottom w:val="none" w:sz="0" w:space="0" w:color="auto"/>
        <w:right w:val="none" w:sz="0" w:space="0" w:color="auto"/>
      </w:divBdr>
    </w:div>
    <w:div w:id="476653148">
      <w:bodyDiv w:val="1"/>
      <w:marLeft w:val="0"/>
      <w:marRight w:val="0"/>
      <w:marTop w:val="0"/>
      <w:marBottom w:val="0"/>
      <w:divBdr>
        <w:top w:val="none" w:sz="0" w:space="0" w:color="auto"/>
        <w:left w:val="none" w:sz="0" w:space="0" w:color="auto"/>
        <w:bottom w:val="none" w:sz="0" w:space="0" w:color="auto"/>
        <w:right w:val="none" w:sz="0" w:space="0" w:color="auto"/>
      </w:divBdr>
    </w:div>
    <w:div w:id="783305718">
      <w:bodyDiv w:val="1"/>
      <w:marLeft w:val="0"/>
      <w:marRight w:val="0"/>
      <w:marTop w:val="0"/>
      <w:marBottom w:val="0"/>
      <w:divBdr>
        <w:top w:val="none" w:sz="0" w:space="0" w:color="auto"/>
        <w:left w:val="none" w:sz="0" w:space="0" w:color="auto"/>
        <w:bottom w:val="none" w:sz="0" w:space="0" w:color="auto"/>
        <w:right w:val="none" w:sz="0" w:space="0" w:color="auto"/>
      </w:divBdr>
    </w:div>
    <w:div w:id="914558950">
      <w:bodyDiv w:val="1"/>
      <w:marLeft w:val="0"/>
      <w:marRight w:val="0"/>
      <w:marTop w:val="0"/>
      <w:marBottom w:val="0"/>
      <w:divBdr>
        <w:top w:val="none" w:sz="0" w:space="0" w:color="auto"/>
        <w:left w:val="none" w:sz="0" w:space="0" w:color="auto"/>
        <w:bottom w:val="none" w:sz="0" w:space="0" w:color="auto"/>
        <w:right w:val="none" w:sz="0" w:space="0" w:color="auto"/>
      </w:divBdr>
    </w:div>
    <w:div w:id="1377437302">
      <w:bodyDiv w:val="1"/>
      <w:marLeft w:val="0"/>
      <w:marRight w:val="0"/>
      <w:marTop w:val="0"/>
      <w:marBottom w:val="0"/>
      <w:divBdr>
        <w:top w:val="none" w:sz="0" w:space="0" w:color="auto"/>
        <w:left w:val="none" w:sz="0" w:space="0" w:color="auto"/>
        <w:bottom w:val="none" w:sz="0" w:space="0" w:color="auto"/>
        <w:right w:val="none" w:sz="0" w:space="0" w:color="auto"/>
      </w:divBdr>
    </w:div>
    <w:div w:id="1874610375">
      <w:bodyDiv w:val="1"/>
      <w:marLeft w:val="0"/>
      <w:marRight w:val="0"/>
      <w:marTop w:val="0"/>
      <w:marBottom w:val="0"/>
      <w:divBdr>
        <w:top w:val="none" w:sz="0" w:space="0" w:color="auto"/>
        <w:left w:val="none" w:sz="0" w:space="0" w:color="auto"/>
        <w:bottom w:val="none" w:sz="0" w:space="0" w:color="auto"/>
        <w:right w:val="none" w:sz="0" w:space="0" w:color="auto"/>
      </w:divBdr>
    </w:div>
    <w:div w:id="21076499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ecretariat@csamm.asm.org.m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421</Words>
  <Characters>2401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Choon</dc:creator>
  <cp:keywords/>
  <dc:description/>
  <cp:lastModifiedBy>Alexander Choon</cp:lastModifiedBy>
  <cp:revision>2</cp:revision>
  <dcterms:created xsi:type="dcterms:W3CDTF">2019-09-17T07:24:00Z</dcterms:created>
  <dcterms:modified xsi:type="dcterms:W3CDTF">2019-09-17T07:24:00Z</dcterms:modified>
</cp:coreProperties>
</file>